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F3AD" w14:textId="77777777" w:rsidR="00F869B6" w:rsidRPr="0088511F" w:rsidRDefault="00F869B6" w:rsidP="00F869B6">
      <w:pPr>
        <w:autoSpaceDE w:val="0"/>
        <w:autoSpaceDN w:val="0"/>
        <w:adjustRightInd w:val="0"/>
        <w:spacing w:after="0" w:line="240" w:lineRule="auto"/>
        <w:jc w:val="center"/>
        <w:rPr>
          <w:rFonts w:ascii="Times New Roman" w:hAnsi="Times New Roman" w:cs="Times New Roman"/>
          <w:b/>
          <w:bCs/>
          <w:color w:val="000000" w:themeColor="text1"/>
          <w:sz w:val="18"/>
          <w:szCs w:val="18"/>
        </w:rPr>
      </w:pPr>
    </w:p>
    <w:p w14:paraId="6ED01E56" w14:textId="2BD037DB" w:rsidR="00F869B6" w:rsidRDefault="00F869B6" w:rsidP="00F869B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B7761">
        <w:rPr>
          <w:noProof/>
          <w:color w:val="1F497D"/>
          <w:lang w:eastAsia="uk-UA"/>
        </w:rPr>
        <w:drawing>
          <wp:inline distT="0" distB="0" distL="0" distR="0" wp14:anchorId="48EDE4FF" wp14:editId="6976D364">
            <wp:extent cx="987263" cy="741600"/>
            <wp:effectExtent l="0" t="0" r="3810" b="1905"/>
            <wp:docPr id="1" name="Рисунок 1" descr="1" title="БАНК ТРАСТ-КАПІ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37588"/>
                    <a:stretch/>
                  </pic:blipFill>
                  <pic:spPr bwMode="auto">
                    <a:xfrm>
                      <a:off x="0" y="0"/>
                      <a:ext cx="999753" cy="750982"/>
                    </a:xfrm>
                    <a:prstGeom prst="rect">
                      <a:avLst/>
                    </a:prstGeom>
                    <a:noFill/>
                    <a:ln>
                      <a:noFill/>
                    </a:ln>
                    <a:extLst>
                      <a:ext uri="{53640926-AAD7-44D8-BBD7-CCE9431645EC}">
                        <a14:shadowObscured xmlns:a14="http://schemas.microsoft.com/office/drawing/2010/main"/>
                      </a:ext>
                    </a:extLst>
                  </pic:spPr>
                </pic:pic>
              </a:graphicData>
            </a:graphic>
          </wp:inline>
        </w:drawing>
      </w:r>
    </w:p>
    <w:p w14:paraId="52AB078C" w14:textId="77777777" w:rsidR="00F869B6" w:rsidRPr="0088511F" w:rsidRDefault="00F869B6" w:rsidP="00127E40">
      <w:pPr>
        <w:spacing w:after="0"/>
        <w:contextualSpacing/>
        <w:jc w:val="center"/>
        <w:rPr>
          <w:rFonts w:ascii="Times New Roman" w:hAnsi="Times New Roman" w:cs="Times New Roman"/>
          <w:b/>
          <w:color w:val="385623" w:themeColor="accent6" w:themeShade="80"/>
          <w:sz w:val="16"/>
          <w:szCs w:val="16"/>
        </w:rPr>
      </w:pPr>
      <w:bookmarkStart w:id="0" w:name="_Hlk79489142"/>
      <w:r w:rsidRPr="0088511F">
        <w:rPr>
          <w:rFonts w:ascii="Times New Roman" w:hAnsi="Times New Roman" w:cs="Times New Roman"/>
          <w:b/>
          <w:color w:val="385623" w:themeColor="accent6" w:themeShade="80"/>
          <w:sz w:val="16"/>
          <w:szCs w:val="16"/>
        </w:rPr>
        <w:t>АКЦІОНЕРНЕ ТОВАРИСТВО</w:t>
      </w:r>
    </w:p>
    <w:p w14:paraId="064D6C97" w14:textId="77777777" w:rsidR="00F869B6" w:rsidRPr="0088511F" w:rsidRDefault="00F869B6" w:rsidP="00127E40">
      <w:pPr>
        <w:pStyle w:val="ab"/>
        <w:contextualSpacing/>
        <w:jc w:val="center"/>
        <w:rPr>
          <w:rFonts w:ascii="Times New Roman" w:hAnsi="Times New Roman" w:cs="Times New Roman"/>
          <w:b/>
          <w:color w:val="416529"/>
          <w:sz w:val="16"/>
          <w:szCs w:val="16"/>
        </w:rPr>
      </w:pPr>
      <w:r w:rsidRPr="0088511F">
        <w:rPr>
          <w:rFonts w:ascii="Times New Roman" w:hAnsi="Times New Roman" w:cs="Times New Roman"/>
          <w:b/>
          <w:color w:val="416529"/>
          <w:sz w:val="16"/>
          <w:szCs w:val="16"/>
        </w:rPr>
        <w:t>«БАНК</w:t>
      </w:r>
      <w:r w:rsidRPr="0088511F">
        <w:rPr>
          <w:rFonts w:ascii="Times New Roman" w:hAnsi="Times New Roman" w:cs="Times New Roman"/>
          <w:b/>
          <w:color w:val="416529"/>
          <w:sz w:val="16"/>
          <w:szCs w:val="16"/>
          <w:lang w:val="ru-RU"/>
        </w:rPr>
        <w:t xml:space="preserve"> </w:t>
      </w:r>
      <w:r w:rsidRPr="0088511F">
        <w:rPr>
          <w:rFonts w:ascii="Times New Roman" w:hAnsi="Times New Roman" w:cs="Times New Roman"/>
          <w:b/>
          <w:color w:val="416529"/>
          <w:sz w:val="16"/>
          <w:szCs w:val="16"/>
        </w:rPr>
        <w:t>ТРАСТ-КАПІТАЛ»</w:t>
      </w:r>
    </w:p>
    <w:p w14:paraId="634B9174" w14:textId="3BF002CD" w:rsidR="00F869B6" w:rsidRPr="00F869B6" w:rsidRDefault="00F869B6" w:rsidP="00F869B6">
      <w:pPr>
        <w:pStyle w:val="ab"/>
        <w:contextualSpacing/>
        <w:jc w:val="center"/>
        <w:rPr>
          <w:rFonts w:ascii="Times New Roman" w:hAnsi="Times New Roman" w:cs="Times New Roman"/>
          <w:b/>
          <w:color w:val="C45911" w:themeColor="accent2" w:themeShade="BF"/>
          <w:sz w:val="20"/>
          <w:szCs w:val="20"/>
        </w:rPr>
      </w:pPr>
      <w:bookmarkStart w:id="1" w:name="_Hlk79489231"/>
      <w:bookmarkEnd w:id="0"/>
      <w:r w:rsidRPr="00F869B6">
        <w:rPr>
          <w:rFonts w:ascii="Times New Roman" w:hAnsi="Times New Roman" w:cs="Times New Roman"/>
          <w:b/>
          <w:color w:val="C45911" w:themeColor="accent2" w:themeShade="BF"/>
          <w:sz w:val="20"/>
          <w:szCs w:val="20"/>
        </w:rPr>
        <w:t>_________________________________________________________________</w:t>
      </w:r>
      <w:bookmarkEnd w:id="1"/>
    </w:p>
    <w:p w14:paraId="3B55F534" w14:textId="59833702" w:rsidR="001E17F0" w:rsidRDefault="00F869B6" w:rsidP="001E17F0">
      <w:pPr>
        <w:tabs>
          <w:tab w:val="left" w:pos="1440"/>
        </w:tabs>
        <w:ind w:right="-142"/>
        <w:contextualSpacing/>
        <w:jc w:val="center"/>
        <w:rPr>
          <w:rFonts w:ascii="Times New Roman" w:hAnsi="Times New Roman" w:cs="Times New Roman"/>
          <w:b/>
          <w:bCs/>
          <w:color w:val="385623" w:themeColor="accent6" w:themeShade="80"/>
          <w:sz w:val="20"/>
          <w:szCs w:val="20"/>
          <w:lang w:val="uk-UA"/>
        </w:rPr>
      </w:pPr>
      <w:r w:rsidRPr="00F869B6">
        <w:rPr>
          <w:rFonts w:ascii="Times New Roman" w:hAnsi="Times New Roman" w:cs="Times New Roman"/>
          <w:b/>
          <w:bCs/>
          <w:color w:val="385623" w:themeColor="accent6" w:themeShade="80"/>
          <w:sz w:val="20"/>
          <w:szCs w:val="20"/>
          <w:lang w:val="uk-UA"/>
        </w:rPr>
        <w:t xml:space="preserve">ПЕРЕЛІК ДОКУМЕНТІВ ДЛЯ ВІДКРИТТЯ РАХУНКУ В ЦІННИХ ПАПЕРАХ </w:t>
      </w:r>
      <w:bookmarkStart w:id="2" w:name="_Hlk80286118"/>
      <w:r w:rsidR="001E17F0">
        <w:rPr>
          <w:rFonts w:ascii="Times New Roman" w:hAnsi="Times New Roman" w:cs="Times New Roman"/>
          <w:b/>
          <w:bCs/>
          <w:color w:val="385623" w:themeColor="accent6" w:themeShade="80"/>
          <w:sz w:val="20"/>
          <w:szCs w:val="20"/>
          <w:lang w:val="uk-UA"/>
        </w:rPr>
        <w:t xml:space="preserve">КЕРУЮЧОМУ РАХУНКОМ В ЦІННИХ ПАПЕРАХ </w:t>
      </w:r>
      <w:r w:rsidRPr="00F869B6">
        <w:rPr>
          <w:rFonts w:ascii="Times New Roman" w:hAnsi="Times New Roman" w:cs="Times New Roman"/>
          <w:b/>
          <w:bCs/>
          <w:color w:val="385623" w:themeColor="accent6" w:themeShade="80"/>
          <w:sz w:val="20"/>
          <w:szCs w:val="20"/>
          <w:lang w:val="uk-UA"/>
        </w:rPr>
        <w:t xml:space="preserve">ЮРИДИЧНІЙ ОСОБІ </w:t>
      </w:r>
      <w:r w:rsidRPr="00F869B6">
        <w:rPr>
          <w:rFonts w:ascii="Times New Roman" w:hAnsi="Times New Roman" w:cs="Times New Roman"/>
          <w:b/>
          <w:bCs/>
          <w:color w:val="385623" w:themeColor="accent6" w:themeShade="80"/>
          <w:sz w:val="20"/>
          <w:szCs w:val="20"/>
        </w:rPr>
        <w:t>(</w:t>
      </w:r>
      <w:r w:rsidR="00D35AA7">
        <w:rPr>
          <w:rFonts w:ascii="Times New Roman" w:hAnsi="Times New Roman" w:cs="Times New Roman"/>
          <w:b/>
          <w:bCs/>
          <w:color w:val="385623" w:themeColor="accent6" w:themeShade="80"/>
          <w:sz w:val="20"/>
          <w:szCs w:val="20"/>
          <w:lang w:val="uk-UA"/>
        </w:rPr>
        <w:t>НЕ</w:t>
      </w:r>
      <w:r w:rsidR="001E17F0">
        <w:rPr>
          <w:rFonts w:ascii="Times New Roman" w:hAnsi="Times New Roman" w:cs="Times New Roman"/>
          <w:b/>
          <w:bCs/>
          <w:color w:val="385623" w:themeColor="accent6" w:themeShade="80"/>
          <w:sz w:val="20"/>
          <w:szCs w:val="20"/>
          <w:lang w:val="uk-UA"/>
        </w:rPr>
        <w:t>РЕЗИДЕНТУ</w:t>
      </w:r>
      <w:bookmarkEnd w:id="2"/>
      <w:r w:rsidRPr="00F869B6">
        <w:rPr>
          <w:rFonts w:ascii="Times New Roman" w:hAnsi="Times New Roman" w:cs="Times New Roman"/>
          <w:b/>
          <w:bCs/>
          <w:color w:val="385623" w:themeColor="accent6" w:themeShade="80"/>
          <w:sz w:val="20"/>
          <w:szCs w:val="20"/>
          <w:lang w:val="uk-UA"/>
        </w:rPr>
        <w:t>) В ДЕПОЗИТАРН</w:t>
      </w:r>
      <w:r>
        <w:rPr>
          <w:rFonts w:ascii="Times New Roman" w:hAnsi="Times New Roman" w:cs="Times New Roman"/>
          <w:b/>
          <w:bCs/>
          <w:color w:val="385623" w:themeColor="accent6" w:themeShade="80"/>
          <w:sz w:val="20"/>
          <w:szCs w:val="20"/>
          <w:lang w:val="uk-UA"/>
        </w:rPr>
        <w:t>ІЙ</w:t>
      </w:r>
      <w:r w:rsidRPr="00F869B6">
        <w:rPr>
          <w:rFonts w:ascii="Times New Roman" w:hAnsi="Times New Roman" w:cs="Times New Roman"/>
          <w:b/>
          <w:bCs/>
          <w:color w:val="385623" w:themeColor="accent6" w:themeShade="80"/>
          <w:sz w:val="20"/>
          <w:szCs w:val="20"/>
          <w:lang w:val="uk-UA"/>
        </w:rPr>
        <w:t xml:space="preserve"> УСТАНОВІ</w:t>
      </w:r>
    </w:p>
    <w:p w14:paraId="71633D9C" w14:textId="06530E3D" w:rsidR="00F869B6" w:rsidRDefault="00F869B6" w:rsidP="001E17F0">
      <w:pPr>
        <w:tabs>
          <w:tab w:val="left" w:pos="1440"/>
        </w:tabs>
        <w:ind w:right="-142"/>
        <w:contextualSpacing/>
        <w:jc w:val="center"/>
        <w:rPr>
          <w:rFonts w:ascii="Times New Roman" w:hAnsi="Times New Roman" w:cs="Times New Roman"/>
          <w:b/>
          <w:bCs/>
          <w:color w:val="385623" w:themeColor="accent6" w:themeShade="80"/>
          <w:sz w:val="20"/>
          <w:szCs w:val="20"/>
          <w:lang w:val="uk-UA"/>
        </w:rPr>
      </w:pPr>
      <w:r w:rsidRPr="00F869B6">
        <w:rPr>
          <w:rFonts w:ascii="Times New Roman" w:hAnsi="Times New Roman" w:cs="Times New Roman"/>
          <w:b/>
          <w:bCs/>
          <w:color w:val="385623" w:themeColor="accent6" w:themeShade="80"/>
          <w:sz w:val="20"/>
          <w:szCs w:val="20"/>
          <w:lang w:val="uk-UA"/>
        </w:rPr>
        <w:t xml:space="preserve"> АТ«БАНК ТРАСТ-КАПІТАЛ»</w:t>
      </w:r>
    </w:p>
    <w:p w14:paraId="6501C8F6" w14:textId="19E21AD3" w:rsidR="00F869B6" w:rsidRDefault="00F869B6" w:rsidP="00F869B6">
      <w:pPr>
        <w:tabs>
          <w:tab w:val="left" w:pos="1440"/>
        </w:tabs>
        <w:spacing w:line="120" w:lineRule="auto"/>
        <w:ind w:right="-142"/>
        <w:contextualSpacing/>
        <w:jc w:val="center"/>
        <w:rPr>
          <w:rFonts w:ascii="Times New Roman" w:hAnsi="Times New Roman" w:cs="Times New Roman"/>
          <w:b/>
          <w:color w:val="C45911" w:themeColor="accent2" w:themeShade="BF"/>
          <w:sz w:val="20"/>
          <w:szCs w:val="20"/>
          <w:lang w:val="uk-UA"/>
        </w:rPr>
      </w:pPr>
      <w:r w:rsidRPr="00F869B6">
        <w:rPr>
          <w:rFonts w:ascii="Times New Roman" w:hAnsi="Times New Roman" w:cs="Times New Roman"/>
          <w:b/>
          <w:color w:val="C45911" w:themeColor="accent2" w:themeShade="BF"/>
          <w:sz w:val="20"/>
          <w:szCs w:val="20"/>
        </w:rPr>
        <w:t>_____________________________________________________________</w:t>
      </w:r>
      <w:r>
        <w:rPr>
          <w:rFonts w:ascii="Times New Roman" w:hAnsi="Times New Roman" w:cs="Times New Roman"/>
          <w:b/>
          <w:color w:val="C45911" w:themeColor="accent2" w:themeShade="BF"/>
          <w:sz w:val="20"/>
          <w:szCs w:val="20"/>
          <w:lang w:val="uk-UA"/>
        </w:rPr>
        <w:t>_____________</w:t>
      </w:r>
    </w:p>
    <w:p w14:paraId="122BD4FD" w14:textId="77777777" w:rsidR="00D35AA7" w:rsidRPr="00D35AA7" w:rsidRDefault="00D35AA7" w:rsidP="00F869B6">
      <w:pPr>
        <w:tabs>
          <w:tab w:val="left" w:pos="1440"/>
        </w:tabs>
        <w:spacing w:line="120" w:lineRule="auto"/>
        <w:ind w:right="-142"/>
        <w:contextualSpacing/>
        <w:jc w:val="center"/>
        <w:rPr>
          <w:rFonts w:ascii="Times New Roman" w:hAnsi="Times New Roman" w:cs="Times New Roman"/>
          <w:b/>
          <w:color w:val="C45911" w:themeColor="accent2" w:themeShade="BF"/>
          <w:sz w:val="20"/>
          <w:szCs w:val="20"/>
          <w:lang w:val="uk-UA"/>
        </w:rPr>
      </w:pPr>
    </w:p>
    <w:p w14:paraId="3B21F87A" w14:textId="77777777" w:rsidR="001E17F0" w:rsidRPr="00D35AA7" w:rsidRDefault="001E17F0" w:rsidP="001E17F0">
      <w:pPr>
        <w:autoSpaceDE w:val="0"/>
        <w:autoSpaceDN w:val="0"/>
        <w:adjustRightInd w:val="0"/>
        <w:spacing w:after="0" w:line="240" w:lineRule="auto"/>
        <w:jc w:val="both"/>
        <w:rPr>
          <w:rFonts w:ascii="Times New Roman" w:hAnsi="Times New Roman" w:cs="Times New Roman"/>
          <w:sz w:val="20"/>
          <w:szCs w:val="20"/>
        </w:rPr>
      </w:pPr>
    </w:p>
    <w:p w14:paraId="21462E79" w14:textId="6DE8A68B" w:rsidR="001E17F0" w:rsidRPr="00D35AA7" w:rsidRDefault="001E17F0" w:rsidP="001E17F0">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sidRPr="00D35AA7">
        <w:rPr>
          <w:rFonts w:ascii="Times New Roman" w:hAnsi="Times New Roman" w:cs="Times New Roman"/>
          <w:sz w:val="20"/>
          <w:szCs w:val="20"/>
        </w:rPr>
        <w:t xml:space="preserve">- </w:t>
      </w:r>
      <w:r w:rsidRPr="00D35AA7">
        <w:rPr>
          <w:rFonts w:ascii="Times New Roman" w:hAnsi="Times New Roman" w:cs="Times New Roman"/>
          <w:b/>
          <w:bCs/>
          <w:sz w:val="20"/>
          <w:szCs w:val="20"/>
        </w:rPr>
        <w:t xml:space="preserve">анкета </w:t>
      </w:r>
      <w:r w:rsidR="00D35AA7" w:rsidRPr="00D35AA7">
        <w:rPr>
          <w:rFonts w:ascii="Times New Roman" w:hAnsi="Times New Roman" w:cs="Times New Roman"/>
          <w:b/>
          <w:bCs/>
          <w:sz w:val="20"/>
          <w:szCs w:val="20"/>
          <w:lang w:val="uk-UA"/>
        </w:rPr>
        <w:t xml:space="preserve">керуючого </w:t>
      </w:r>
      <w:proofErr w:type="spellStart"/>
      <w:r w:rsidRPr="00D35AA7">
        <w:rPr>
          <w:rFonts w:ascii="Times New Roman" w:hAnsi="Times New Roman" w:cs="Times New Roman"/>
          <w:b/>
          <w:bCs/>
          <w:sz w:val="20"/>
          <w:szCs w:val="20"/>
        </w:rPr>
        <w:t>рахунк</w:t>
      </w:r>
      <w:r w:rsidR="00D35AA7" w:rsidRPr="00D35AA7">
        <w:rPr>
          <w:rFonts w:ascii="Times New Roman" w:hAnsi="Times New Roman" w:cs="Times New Roman"/>
          <w:b/>
          <w:bCs/>
          <w:sz w:val="20"/>
          <w:szCs w:val="20"/>
          <w:lang w:val="uk-UA"/>
        </w:rPr>
        <w:t>ом</w:t>
      </w:r>
      <w:proofErr w:type="spellEnd"/>
      <w:r w:rsidRPr="00D35AA7">
        <w:rPr>
          <w:rFonts w:ascii="Times New Roman" w:hAnsi="Times New Roman" w:cs="Times New Roman"/>
          <w:sz w:val="20"/>
          <w:szCs w:val="20"/>
        </w:rPr>
        <w:t xml:space="preserve"> у </w:t>
      </w:r>
      <w:proofErr w:type="spellStart"/>
      <w:r w:rsidRPr="00D35AA7">
        <w:rPr>
          <w:rFonts w:ascii="Times New Roman" w:hAnsi="Times New Roman" w:cs="Times New Roman"/>
          <w:sz w:val="20"/>
          <w:szCs w:val="20"/>
        </w:rPr>
        <w:t>цінних</w:t>
      </w:r>
      <w:proofErr w:type="spellEnd"/>
      <w:r w:rsidRPr="00D35AA7">
        <w:rPr>
          <w:rFonts w:ascii="Times New Roman" w:hAnsi="Times New Roman" w:cs="Times New Roman"/>
          <w:sz w:val="20"/>
          <w:szCs w:val="20"/>
        </w:rPr>
        <w:t xml:space="preserve"> </w:t>
      </w:r>
      <w:proofErr w:type="spellStart"/>
      <w:r w:rsidRPr="00D35AA7">
        <w:rPr>
          <w:rFonts w:ascii="Times New Roman" w:hAnsi="Times New Roman" w:cs="Times New Roman"/>
          <w:sz w:val="20"/>
          <w:szCs w:val="20"/>
        </w:rPr>
        <w:t>паперах</w:t>
      </w:r>
      <w:proofErr w:type="spellEnd"/>
      <w:r w:rsidRPr="00D35AA7">
        <w:rPr>
          <w:rFonts w:ascii="Times New Roman" w:hAnsi="Times New Roman" w:cs="Times New Roman"/>
          <w:sz w:val="20"/>
          <w:szCs w:val="20"/>
        </w:rPr>
        <w:t xml:space="preserve"> </w:t>
      </w:r>
      <w:r w:rsidRPr="00D35AA7">
        <w:rPr>
          <w:rFonts w:ascii="Times New Roman" w:hAnsi="Times New Roman" w:cs="Times New Roman"/>
          <w:b/>
          <w:bCs/>
          <w:sz w:val="20"/>
          <w:szCs w:val="20"/>
        </w:rPr>
        <w:t xml:space="preserve">(форма </w:t>
      </w:r>
      <w:proofErr w:type="spellStart"/>
      <w:r w:rsidRPr="00D35AA7">
        <w:rPr>
          <w:rFonts w:ascii="Times New Roman" w:hAnsi="Times New Roman" w:cs="Times New Roman"/>
          <w:b/>
          <w:bCs/>
          <w:sz w:val="20"/>
          <w:szCs w:val="20"/>
        </w:rPr>
        <w:t>Депозитарної</w:t>
      </w:r>
      <w:proofErr w:type="spellEnd"/>
      <w:r w:rsidRPr="00D35AA7">
        <w:rPr>
          <w:rFonts w:ascii="Times New Roman" w:hAnsi="Times New Roman" w:cs="Times New Roman"/>
          <w:b/>
          <w:bCs/>
          <w:sz w:val="20"/>
          <w:szCs w:val="20"/>
        </w:rPr>
        <w:t xml:space="preserve"> установи)</w:t>
      </w:r>
      <w:r w:rsidRPr="00D35AA7">
        <w:rPr>
          <w:rFonts w:ascii="Times New Roman" w:hAnsi="Times New Roman" w:cs="Times New Roman"/>
          <w:sz w:val="20"/>
          <w:szCs w:val="20"/>
        </w:rPr>
        <w:t xml:space="preserve">, </w:t>
      </w:r>
      <w:proofErr w:type="spellStart"/>
      <w:r w:rsidRPr="00D35AA7">
        <w:rPr>
          <w:rFonts w:ascii="Times New Roman" w:hAnsi="Times New Roman" w:cs="Times New Roman"/>
          <w:sz w:val="20"/>
          <w:szCs w:val="20"/>
        </w:rPr>
        <w:t>підписана</w:t>
      </w:r>
      <w:proofErr w:type="spellEnd"/>
      <w:r w:rsidRPr="00D35AA7">
        <w:rPr>
          <w:rFonts w:ascii="Times New Roman" w:hAnsi="Times New Roman" w:cs="Times New Roman"/>
          <w:sz w:val="20"/>
          <w:szCs w:val="20"/>
        </w:rPr>
        <w:t xml:space="preserve"> </w:t>
      </w:r>
      <w:proofErr w:type="spellStart"/>
      <w:r w:rsidRPr="00D35AA7">
        <w:rPr>
          <w:rFonts w:ascii="Times New Roman" w:hAnsi="Times New Roman" w:cs="Times New Roman"/>
          <w:sz w:val="20"/>
          <w:szCs w:val="20"/>
        </w:rPr>
        <w:t>уповноваженою</w:t>
      </w:r>
      <w:proofErr w:type="spellEnd"/>
      <w:r w:rsidRPr="00D35AA7">
        <w:rPr>
          <w:rFonts w:ascii="Times New Roman" w:hAnsi="Times New Roman" w:cs="Times New Roman"/>
          <w:sz w:val="20"/>
          <w:szCs w:val="20"/>
        </w:rPr>
        <w:t xml:space="preserve"> особою та </w:t>
      </w:r>
      <w:proofErr w:type="spellStart"/>
      <w:r w:rsidRPr="00D35AA7">
        <w:rPr>
          <w:rFonts w:ascii="Times New Roman" w:hAnsi="Times New Roman" w:cs="Times New Roman"/>
          <w:sz w:val="20"/>
          <w:szCs w:val="20"/>
        </w:rPr>
        <w:t>засвідчена</w:t>
      </w:r>
      <w:proofErr w:type="spellEnd"/>
      <w:r w:rsidRPr="00D35AA7">
        <w:rPr>
          <w:rFonts w:ascii="Times New Roman" w:hAnsi="Times New Roman" w:cs="Times New Roman"/>
          <w:sz w:val="20"/>
          <w:szCs w:val="20"/>
        </w:rPr>
        <w:t xml:space="preserve"> </w:t>
      </w:r>
      <w:proofErr w:type="spellStart"/>
      <w:r w:rsidRPr="00D35AA7">
        <w:rPr>
          <w:rFonts w:ascii="Times New Roman" w:hAnsi="Times New Roman" w:cs="Times New Roman"/>
          <w:sz w:val="20"/>
          <w:szCs w:val="20"/>
        </w:rPr>
        <w:t>відбитком</w:t>
      </w:r>
      <w:proofErr w:type="spellEnd"/>
      <w:r w:rsidRPr="00D35AA7">
        <w:rPr>
          <w:rFonts w:ascii="Times New Roman" w:hAnsi="Times New Roman" w:cs="Times New Roman"/>
          <w:sz w:val="20"/>
          <w:szCs w:val="20"/>
        </w:rPr>
        <w:t xml:space="preserve"> печатки (у </w:t>
      </w:r>
      <w:proofErr w:type="spellStart"/>
      <w:r w:rsidRPr="00D35AA7">
        <w:rPr>
          <w:rFonts w:ascii="Times New Roman" w:hAnsi="Times New Roman" w:cs="Times New Roman"/>
          <w:sz w:val="20"/>
          <w:szCs w:val="20"/>
        </w:rPr>
        <w:t>разі</w:t>
      </w:r>
      <w:proofErr w:type="spellEnd"/>
      <w:r w:rsidRPr="00D35AA7">
        <w:rPr>
          <w:rFonts w:ascii="Times New Roman" w:hAnsi="Times New Roman" w:cs="Times New Roman"/>
          <w:sz w:val="20"/>
          <w:szCs w:val="20"/>
        </w:rPr>
        <w:t xml:space="preserve"> </w:t>
      </w:r>
      <w:proofErr w:type="spellStart"/>
      <w:r w:rsidRPr="00D35AA7">
        <w:rPr>
          <w:rFonts w:ascii="Times New Roman" w:hAnsi="Times New Roman" w:cs="Times New Roman"/>
          <w:sz w:val="20"/>
          <w:szCs w:val="20"/>
        </w:rPr>
        <w:t>її</w:t>
      </w:r>
      <w:proofErr w:type="spellEnd"/>
      <w:r w:rsidRPr="00D35AA7">
        <w:rPr>
          <w:rFonts w:ascii="Times New Roman" w:hAnsi="Times New Roman" w:cs="Times New Roman"/>
          <w:sz w:val="20"/>
          <w:szCs w:val="20"/>
        </w:rPr>
        <w:t xml:space="preserve"> </w:t>
      </w:r>
      <w:proofErr w:type="spellStart"/>
      <w:r w:rsidRPr="00D35AA7">
        <w:rPr>
          <w:rFonts w:ascii="Times New Roman" w:hAnsi="Times New Roman" w:cs="Times New Roman"/>
          <w:sz w:val="20"/>
          <w:szCs w:val="20"/>
        </w:rPr>
        <w:t>наявності</w:t>
      </w:r>
      <w:proofErr w:type="spellEnd"/>
      <w:r w:rsidRPr="00D35AA7">
        <w:rPr>
          <w:rFonts w:ascii="Times New Roman" w:hAnsi="Times New Roman" w:cs="Times New Roman"/>
          <w:sz w:val="20"/>
          <w:szCs w:val="20"/>
        </w:rPr>
        <w:t>);</w:t>
      </w:r>
    </w:p>
    <w:p w14:paraId="76D2262D" w14:textId="77777777" w:rsidR="001E17F0" w:rsidRPr="00D35AA7" w:rsidRDefault="001E17F0" w:rsidP="001E17F0">
      <w:pPr>
        <w:tabs>
          <w:tab w:val="left" w:pos="284"/>
        </w:tabs>
        <w:spacing w:after="0" w:line="240" w:lineRule="auto"/>
        <w:jc w:val="both"/>
        <w:rPr>
          <w:sz w:val="20"/>
          <w:szCs w:val="20"/>
          <w:highlight w:val="yellow"/>
        </w:rPr>
      </w:pPr>
    </w:p>
    <w:p w14:paraId="0764150C" w14:textId="70EAB047" w:rsidR="001E17F0" w:rsidRPr="00D35AA7" w:rsidRDefault="00D35AA7" w:rsidP="001E17F0">
      <w:pPr>
        <w:pStyle w:val="a3"/>
        <w:numPr>
          <w:ilvl w:val="0"/>
          <w:numId w:val="13"/>
        </w:numPr>
        <w:tabs>
          <w:tab w:val="left" w:pos="284"/>
        </w:tabs>
        <w:spacing w:after="0" w:line="240" w:lineRule="auto"/>
        <w:jc w:val="both"/>
        <w:rPr>
          <w:rFonts w:ascii="Times New Roman" w:hAnsi="Times New Roman" w:cs="Times New Roman"/>
          <w:sz w:val="20"/>
          <w:szCs w:val="20"/>
          <w:lang w:val="uk-UA"/>
        </w:rPr>
      </w:pPr>
      <w:r w:rsidRPr="00D35AA7">
        <w:rPr>
          <w:rFonts w:ascii="Times New Roman" w:hAnsi="Times New Roman" w:cs="Times New Roman"/>
          <w:sz w:val="20"/>
          <w:szCs w:val="20"/>
          <w:lang w:val="uk-UA"/>
        </w:rPr>
        <w:t xml:space="preserve">- </w:t>
      </w:r>
      <w:r w:rsidR="001E17F0" w:rsidRPr="00D35AA7">
        <w:rPr>
          <w:rFonts w:ascii="Times New Roman" w:hAnsi="Times New Roman" w:cs="Times New Roman"/>
          <w:b/>
          <w:bCs/>
          <w:sz w:val="20"/>
          <w:szCs w:val="20"/>
          <w:lang w:val="uk-UA"/>
        </w:rPr>
        <w:t>оригінал або копію довіреності розпорядника рахунку</w:t>
      </w:r>
      <w:r w:rsidR="001E17F0" w:rsidRPr="00D35AA7">
        <w:rPr>
          <w:rFonts w:ascii="Times New Roman" w:hAnsi="Times New Roman" w:cs="Times New Roman"/>
          <w:sz w:val="20"/>
          <w:szCs w:val="20"/>
          <w:lang w:val="uk-UA"/>
        </w:rPr>
        <w:t xml:space="preserve"> у цінних паперах</w:t>
      </w:r>
      <w:r w:rsidRPr="00D35AA7">
        <w:rPr>
          <w:rFonts w:ascii="Times New Roman" w:hAnsi="Times New Roman" w:cs="Times New Roman"/>
          <w:sz w:val="20"/>
          <w:szCs w:val="20"/>
          <w:lang w:val="uk-UA"/>
        </w:rPr>
        <w:t xml:space="preserve"> </w:t>
      </w:r>
      <w:r w:rsidRPr="00D35AA7">
        <w:rPr>
          <w:rFonts w:ascii="Times New Roman" w:hAnsi="Times New Roman" w:cs="Times New Roman"/>
          <w:b/>
          <w:bCs/>
          <w:sz w:val="20"/>
          <w:szCs w:val="20"/>
        </w:rPr>
        <w:t xml:space="preserve">(форма </w:t>
      </w:r>
      <w:proofErr w:type="spellStart"/>
      <w:r w:rsidRPr="00D35AA7">
        <w:rPr>
          <w:rFonts w:ascii="Times New Roman" w:hAnsi="Times New Roman" w:cs="Times New Roman"/>
          <w:b/>
          <w:bCs/>
          <w:sz w:val="20"/>
          <w:szCs w:val="20"/>
        </w:rPr>
        <w:t>Депозитарної</w:t>
      </w:r>
      <w:proofErr w:type="spellEnd"/>
      <w:r w:rsidRPr="00D35AA7">
        <w:rPr>
          <w:rFonts w:ascii="Times New Roman" w:hAnsi="Times New Roman" w:cs="Times New Roman"/>
          <w:b/>
          <w:bCs/>
          <w:sz w:val="20"/>
          <w:szCs w:val="20"/>
        </w:rPr>
        <w:t xml:space="preserve"> установи)</w:t>
      </w:r>
      <w:r w:rsidR="001E17F0" w:rsidRPr="00D35AA7">
        <w:rPr>
          <w:rFonts w:ascii="Times New Roman" w:hAnsi="Times New Roman" w:cs="Times New Roman"/>
          <w:sz w:val="20"/>
          <w:szCs w:val="20"/>
          <w:lang w:val="uk-UA"/>
        </w:rPr>
        <w:t xml:space="preserve">, видану та підписану керівником юридичної особи, якщо розпорядником рахунку не є керівник цієї юридичної особи, засвідчену нотаріально; </w:t>
      </w:r>
    </w:p>
    <w:p w14:paraId="76797BA4" w14:textId="77777777" w:rsidR="00D35AA7" w:rsidRPr="00D35AA7" w:rsidRDefault="00D35AA7" w:rsidP="00D35AA7">
      <w:pPr>
        <w:tabs>
          <w:tab w:val="left" w:pos="284"/>
        </w:tabs>
        <w:spacing w:after="0" w:line="240" w:lineRule="auto"/>
        <w:jc w:val="both"/>
        <w:rPr>
          <w:rFonts w:ascii="Times New Roman" w:hAnsi="Times New Roman" w:cs="Times New Roman"/>
          <w:sz w:val="20"/>
          <w:szCs w:val="20"/>
          <w:lang w:val="uk-UA"/>
        </w:rPr>
      </w:pPr>
    </w:p>
    <w:p w14:paraId="0D0A7754" w14:textId="77777777" w:rsidR="00D35AA7" w:rsidRPr="00D35AA7" w:rsidRDefault="00D35AA7" w:rsidP="001E17F0">
      <w:pPr>
        <w:pStyle w:val="a3"/>
        <w:numPr>
          <w:ilvl w:val="0"/>
          <w:numId w:val="13"/>
        </w:numPr>
        <w:tabs>
          <w:tab w:val="left" w:pos="284"/>
        </w:tabs>
        <w:spacing w:after="0" w:line="240" w:lineRule="auto"/>
        <w:jc w:val="both"/>
        <w:rPr>
          <w:rFonts w:ascii="Times New Roman" w:hAnsi="Times New Roman" w:cs="Times New Roman"/>
          <w:sz w:val="20"/>
          <w:szCs w:val="20"/>
          <w:lang w:val="uk-UA"/>
        </w:rPr>
      </w:pPr>
      <w:r w:rsidRPr="00D35AA7">
        <w:rPr>
          <w:rFonts w:ascii="Times New Roman" w:hAnsi="Times New Roman" w:cs="Times New Roman"/>
          <w:sz w:val="20"/>
          <w:szCs w:val="20"/>
          <w:lang w:val="uk-UA"/>
        </w:rPr>
        <w:t xml:space="preserve">- </w:t>
      </w:r>
      <w:r w:rsidR="001E17F0" w:rsidRPr="00D35AA7">
        <w:rPr>
          <w:rFonts w:ascii="Times New Roman" w:hAnsi="Times New Roman" w:cs="Times New Roman"/>
          <w:b/>
          <w:bCs/>
          <w:sz w:val="20"/>
          <w:szCs w:val="20"/>
          <w:lang w:val="uk-UA"/>
        </w:rPr>
        <w:t>оригінал або копія документа, що містить інформацію щодо реквізитів банку</w:t>
      </w:r>
      <w:r w:rsidR="001E17F0" w:rsidRPr="00D35AA7">
        <w:rPr>
          <w:rFonts w:ascii="Times New Roman" w:hAnsi="Times New Roman" w:cs="Times New Roman"/>
          <w:sz w:val="20"/>
          <w:szCs w:val="20"/>
          <w:lang w:val="uk-UA"/>
        </w:rPr>
        <w:t xml:space="preserve"> (якщо рахунок відкрито в іншому банку), в якому відкрито поточний рахунок та номер цього рахунку (таким документом може бути письмовий документ, створений юридичною особою-нерезидентом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14:paraId="25881872" w14:textId="7F0F67B5" w:rsidR="001E17F0" w:rsidRPr="00D35AA7" w:rsidRDefault="001E17F0" w:rsidP="00D35AA7">
      <w:pPr>
        <w:tabs>
          <w:tab w:val="left" w:pos="284"/>
        </w:tabs>
        <w:spacing w:after="0" w:line="240" w:lineRule="auto"/>
        <w:jc w:val="both"/>
        <w:rPr>
          <w:rFonts w:ascii="Times New Roman" w:hAnsi="Times New Roman" w:cs="Times New Roman"/>
          <w:sz w:val="20"/>
          <w:szCs w:val="20"/>
          <w:lang w:val="uk-UA"/>
        </w:rPr>
      </w:pPr>
      <w:r w:rsidRPr="00D35AA7">
        <w:rPr>
          <w:rFonts w:ascii="Times New Roman" w:hAnsi="Times New Roman" w:cs="Times New Roman"/>
          <w:sz w:val="20"/>
          <w:szCs w:val="20"/>
          <w:lang w:val="uk-UA"/>
        </w:rPr>
        <w:t xml:space="preserve"> </w:t>
      </w:r>
    </w:p>
    <w:p w14:paraId="711E91E5" w14:textId="242DD239" w:rsidR="001E17F0" w:rsidRPr="00D35AA7" w:rsidRDefault="00D35AA7" w:rsidP="001E17F0">
      <w:pPr>
        <w:pStyle w:val="a3"/>
        <w:numPr>
          <w:ilvl w:val="0"/>
          <w:numId w:val="13"/>
        </w:numPr>
        <w:tabs>
          <w:tab w:val="left" w:pos="284"/>
        </w:tabs>
        <w:spacing w:after="0" w:line="240" w:lineRule="auto"/>
        <w:jc w:val="both"/>
        <w:rPr>
          <w:rFonts w:ascii="Times New Roman" w:hAnsi="Times New Roman" w:cs="Times New Roman"/>
          <w:sz w:val="20"/>
          <w:szCs w:val="20"/>
          <w:lang w:val="uk-UA"/>
        </w:rPr>
      </w:pPr>
      <w:r w:rsidRPr="00D35AA7">
        <w:rPr>
          <w:rFonts w:ascii="Times New Roman" w:hAnsi="Times New Roman" w:cs="Times New Roman"/>
          <w:sz w:val="20"/>
          <w:szCs w:val="20"/>
          <w:lang w:val="uk-UA"/>
        </w:rPr>
        <w:t xml:space="preserve">- </w:t>
      </w:r>
      <w:r w:rsidR="001E17F0" w:rsidRPr="00D35AA7">
        <w:rPr>
          <w:rFonts w:ascii="Times New Roman" w:hAnsi="Times New Roman" w:cs="Times New Roman"/>
          <w:b/>
          <w:bCs/>
          <w:sz w:val="20"/>
          <w:szCs w:val="20"/>
          <w:lang w:val="uk-UA"/>
        </w:rPr>
        <w:t>картка із зразками підписів розпорядників рахунку в цінних паперах</w:t>
      </w:r>
      <w:r w:rsidR="001E17F0" w:rsidRPr="00D35AA7">
        <w:rPr>
          <w:rFonts w:ascii="Times New Roman" w:hAnsi="Times New Roman" w:cs="Times New Roman"/>
          <w:sz w:val="20"/>
          <w:szCs w:val="20"/>
          <w:lang w:val="uk-UA"/>
        </w:rPr>
        <w:t xml:space="preserve"> та відбитка печатки</w:t>
      </w:r>
      <w:r w:rsidRPr="00D35AA7">
        <w:rPr>
          <w:rFonts w:ascii="Times New Roman" w:hAnsi="Times New Roman" w:cs="Times New Roman"/>
          <w:sz w:val="20"/>
          <w:szCs w:val="20"/>
          <w:lang w:val="uk-UA"/>
        </w:rPr>
        <w:t xml:space="preserve"> </w:t>
      </w:r>
      <w:r w:rsidRPr="00D35AA7">
        <w:rPr>
          <w:rFonts w:ascii="Times New Roman" w:hAnsi="Times New Roman" w:cs="Times New Roman"/>
          <w:b/>
          <w:bCs/>
          <w:sz w:val="20"/>
          <w:szCs w:val="20"/>
          <w:lang w:val="uk-UA"/>
        </w:rPr>
        <w:t>(форма Депозитарної установи)</w:t>
      </w:r>
      <w:r w:rsidR="001E17F0" w:rsidRPr="00D35AA7">
        <w:rPr>
          <w:rFonts w:ascii="Times New Roman" w:hAnsi="Times New Roman" w:cs="Times New Roman"/>
          <w:sz w:val="20"/>
          <w:szCs w:val="20"/>
          <w:lang w:val="uk-UA"/>
        </w:rPr>
        <w:t>,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w:t>
      </w:r>
    </w:p>
    <w:p w14:paraId="060E41B4" w14:textId="77777777" w:rsidR="00D35AA7" w:rsidRPr="00D35AA7" w:rsidRDefault="00D35AA7" w:rsidP="00D35AA7">
      <w:pPr>
        <w:pStyle w:val="a3"/>
        <w:rPr>
          <w:rFonts w:ascii="Times New Roman" w:hAnsi="Times New Roman" w:cs="Times New Roman"/>
          <w:sz w:val="20"/>
          <w:szCs w:val="20"/>
          <w:lang w:val="uk-UA"/>
        </w:rPr>
      </w:pPr>
    </w:p>
    <w:p w14:paraId="28C24BFA" w14:textId="1EC4A3FB" w:rsidR="00127E40" w:rsidRPr="00D35AA7" w:rsidRDefault="00D35AA7" w:rsidP="001E17F0">
      <w:pPr>
        <w:pStyle w:val="a3"/>
        <w:numPr>
          <w:ilvl w:val="0"/>
          <w:numId w:val="13"/>
        </w:numPr>
        <w:tabs>
          <w:tab w:val="left" w:pos="284"/>
        </w:tabs>
        <w:spacing w:after="0" w:line="240" w:lineRule="auto"/>
        <w:jc w:val="both"/>
        <w:rPr>
          <w:rFonts w:ascii="Times New Roman" w:hAnsi="Times New Roman" w:cs="Times New Roman"/>
          <w:sz w:val="20"/>
          <w:szCs w:val="20"/>
          <w:lang w:val="uk-UA"/>
        </w:rPr>
      </w:pPr>
      <w:r w:rsidRPr="00D35AA7">
        <w:rPr>
          <w:rFonts w:ascii="Times New Roman" w:hAnsi="Times New Roman" w:cs="Times New Roman"/>
          <w:sz w:val="20"/>
          <w:szCs w:val="20"/>
          <w:lang w:val="uk-UA"/>
        </w:rPr>
        <w:t xml:space="preserve">- </w:t>
      </w:r>
      <w:r w:rsidR="001E17F0" w:rsidRPr="00D35AA7">
        <w:rPr>
          <w:rFonts w:ascii="Times New Roman" w:hAnsi="Times New Roman" w:cs="Times New Roman"/>
          <w:sz w:val="20"/>
          <w:szCs w:val="20"/>
          <w:lang w:val="uk-UA"/>
        </w:rPr>
        <w:t>інші документи, які необхідні для належної перевірки клієнтів, згідно встановлених банком вимог.</w:t>
      </w:r>
    </w:p>
    <w:p w14:paraId="6A0A61E5" w14:textId="77777777" w:rsidR="00D35AA7" w:rsidRPr="00D35AA7" w:rsidRDefault="00D35AA7" w:rsidP="00D35AA7">
      <w:pPr>
        <w:pStyle w:val="a3"/>
        <w:rPr>
          <w:rFonts w:ascii="Times New Roman" w:hAnsi="Times New Roman" w:cs="Times New Roman"/>
          <w:sz w:val="21"/>
          <w:szCs w:val="21"/>
          <w:lang w:val="uk-UA"/>
        </w:rPr>
      </w:pPr>
    </w:p>
    <w:p w14:paraId="78D3A268" w14:textId="64E9DDB9" w:rsidR="00D35AA7" w:rsidRDefault="00D35AA7" w:rsidP="00D35AA7">
      <w:pPr>
        <w:pStyle w:val="a3"/>
        <w:tabs>
          <w:tab w:val="left" w:pos="284"/>
        </w:tabs>
        <w:spacing w:after="0" w:line="240" w:lineRule="auto"/>
        <w:jc w:val="both"/>
        <w:rPr>
          <w:rFonts w:ascii="Times New Roman" w:hAnsi="Times New Roman" w:cs="Times New Roman"/>
          <w:sz w:val="21"/>
          <w:szCs w:val="21"/>
          <w:lang w:val="uk-UA"/>
        </w:rPr>
      </w:pPr>
    </w:p>
    <w:p w14:paraId="7AEBE3AF" w14:textId="468ABCD7" w:rsidR="00D35AA7" w:rsidRDefault="00D35AA7" w:rsidP="00D35AA7">
      <w:pPr>
        <w:pStyle w:val="a3"/>
        <w:tabs>
          <w:tab w:val="left" w:pos="284"/>
        </w:tabs>
        <w:spacing w:after="0" w:line="240" w:lineRule="auto"/>
        <w:jc w:val="both"/>
        <w:rPr>
          <w:rFonts w:ascii="Times New Roman" w:hAnsi="Times New Roman" w:cs="Times New Roman"/>
          <w:sz w:val="21"/>
          <w:szCs w:val="21"/>
          <w:lang w:val="uk-UA"/>
        </w:rPr>
      </w:pPr>
    </w:p>
    <w:p w14:paraId="537B5F24" w14:textId="3EFDDC84" w:rsidR="00D35AA7" w:rsidRDefault="00D35AA7" w:rsidP="00D35AA7">
      <w:pPr>
        <w:pStyle w:val="a3"/>
        <w:tabs>
          <w:tab w:val="left" w:pos="284"/>
        </w:tabs>
        <w:spacing w:after="0" w:line="240" w:lineRule="auto"/>
        <w:jc w:val="both"/>
        <w:rPr>
          <w:rFonts w:ascii="Times New Roman" w:hAnsi="Times New Roman" w:cs="Times New Roman"/>
          <w:sz w:val="21"/>
          <w:szCs w:val="21"/>
          <w:lang w:val="uk-UA"/>
        </w:rPr>
      </w:pPr>
    </w:p>
    <w:p w14:paraId="2C019822" w14:textId="77777777" w:rsidR="00D35AA7" w:rsidRPr="00D35AA7" w:rsidRDefault="00D35AA7" w:rsidP="00D35AA7">
      <w:pPr>
        <w:pStyle w:val="a3"/>
        <w:tabs>
          <w:tab w:val="left" w:pos="284"/>
        </w:tabs>
        <w:spacing w:after="0" w:line="240" w:lineRule="auto"/>
        <w:jc w:val="both"/>
        <w:rPr>
          <w:rFonts w:ascii="Times New Roman" w:hAnsi="Times New Roman" w:cs="Times New Roman"/>
          <w:sz w:val="21"/>
          <w:szCs w:val="21"/>
          <w:lang w:val="uk-UA"/>
        </w:rPr>
      </w:pPr>
    </w:p>
    <w:p w14:paraId="79D6983E" w14:textId="77777777" w:rsidR="00BD6921" w:rsidRDefault="00BD6921" w:rsidP="00E16CE0">
      <w:pPr>
        <w:spacing w:after="0" w:line="240" w:lineRule="auto"/>
        <w:jc w:val="center"/>
      </w:pPr>
    </w:p>
    <w:p w14:paraId="66F0FC42" w14:textId="389B8EA4" w:rsidR="00B3647F" w:rsidRDefault="00127E40" w:rsidP="00E16CE0">
      <w:pPr>
        <w:spacing w:after="0" w:line="240" w:lineRule="auto"/>
        <w:jc w:val="center"/>
      </w:pPr>
      <w:r>
        <w:rPr>
          <w:noProof/>
        </w:rPr>
        <w:drawing>
          <wp:inline distT="0" distB="0" distL="0" distR="0" wp14:anchorId="0E1988A5" wp14:editId="049BD7F8">
            <wp:extent cx="1095375" cy="762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r w:rsidR="00707DEB" w:rsidRPr="00707DEB">
        <w:t xml:space="preserve"> </w:t>
      </w:r>
      <w:r w:rsidR="007020D8" w:rsidRPr="007020D8">
        <w:t xml:space="preserve">  </w:t>
      </w:r>
      <w:r w:rsidR="00D35AA7">
        <w:object w:dxaOrig="1533" w:dyaOrig="993" w14:anchorId="3871C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1" o:title=""/>
          </v:shape>
          <o:OLEObject Type="Embed" ProgID="Word.Document.8" ShapeID="_x0000_i1027" DrawAspect="Icon" ObjectID="_1691581499" r:id="rId12">
            <o:FieldCodes>\s</o:FieldCodes>
          </o:OLEObject>
        </w:object>
      </w:r>
      <w:r w:rsidR="007020D8" w:rsidRPr="007020D8">
        <w:t xml:space="preserve"> </w:t>
      </w:r>
      <w:r w:rsidR="007020D8">
        <w:object w:dxaOrig="1533" w:dyaOrig="993" w14:anchorId="1DA17864">
          <v:shape id="_x0000_i1028" type="#_x0000_t75" style="width:76.5pt;height:49.5pt" o:ole="">
            <v:imagedata r:id="rId13" o:title=""/>
          </v:shape>
          <o:OLEObject Type="Embed" ProgID="Word.Document.8" ShapeID="_x0000_i1028" DrawAspect="Icon" ObjectID="_1691581500" r:id="rId14">
            <o:FieldCodes>\s</o:FieldCodes>
          </o:OLEObject>
        </w:object>
      </w:r>
      <w:r w:rsidR="00707DEB">
        <w:object w:dxaOrig="1533" w:dyaOrig="993" w14:anchorId="0B290AC2">
          <v:shape id="_x0000_i1029" type="#_x0000_t75" style="width:76.5pt;height:49.5pt" o:ole="">
            <v:imagedata r:id="rId15" o:title=""/>
          </v:shape>
          <o:OLEObject Type="Embed" ProgID="Word.Document.8" ShapeID="_x0000_i1029" DrawAspect="Icon" ObjectID="_1691581501" r:id="rId16">
            <o:FieldCodes>\s</o:FieldCodes>
          </o:OLEObject>
        </w:object>
      </w:r>
      <w:bookmarkStart w:id="3" w:name="_MON_1690367014"/>
      <w:bookmarkEnd w:id="3"/>
      <w:r w:rsidR="00E16CE0">
        <w:object w:dxaOrig="1533" w:dyaOrig="993" w14:anchorId="77079AF3">
          <v:shape id="_x0000_i1030" type="#_x0000_t75" style="width:76.5pt;height:49.5pt" o:ole="">
            <v:imagedata r:id="rId17" o:title=""/>
          </v:shape>
          <o:OLEObject Type="Embed" ProgID="Word.Document.8" ShapeID="_x0000_i1030" DrawAspect="Icon" ObjectID="_1691581502" r:id="rId18">
            <o:FieldCodes>\s</o:FieldCodes>
          </o:OLEObject>
        </w:object>
      </w:r>
    </w:p>
    <w:p w14:paraId="42BBF6D4" w14:textId="3FF90745" w:rsidR="00BD6921" w:rsidRDefault="00BD6921" w:rsidP="00E16CE0">
      <w:pPr>
        <w:spacing w:after="0" w:line="240" w:lineRule="auto"/>
        <w:jc w:val="center"/>
      </w:pPr>
    </w:p>
    <w:p w14:paraId="316764AF" w14:textId="77777777" w:rsidR="00BD6921" w:rsidRDefault="00BD6921" w:rsidP="00E16CE0">
      <w:pPr>
        <w:spacing w:after="0" w:line="240" w:lineRule="auto"/>
        <w:jc w:val="center"/>
        <w:rPr>
          <w:rFonts w:ascii="Times New Roman" w:hAnsi="Times New Roman" w:cs="Times New Roman"/>
          <w:b/>
          <w:bCs/>
          <w:iCs/>
          <w:lang w:val="uk-UA"/>
        </w:rPr>
      </w:pPr>
    </w:p>
    <w:p w14:paraId="460B9DCB"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 xml:space="preserve">Начальник </w:t>
      </w:r>
      <w:proofErr w:type="spellStart"/>
      <w:r w:rsidRPr="00407056">
        <w:rPr>
          <w:rFonts w:ascii="Times New Roman" w:hAnsi="Times New Roman" w:cs="Times New Roman"/>
          <w:sz w:val="20"/>
          <w:szCs w:val="20"/>
          <w:lang w:eastAsia="ru-RU"/>
        </w:rPr>
        <w:t>відділу</w:t>
      </w:r>
      <w:proofErr w:type="spellEnd"/>
    </w:p>
    <w:p w14:paraId="46B14C56"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proofErr w:type="spellStart"/>
      <w:r w:rsidRPr="00407056">
        <w:rPr>
          <w:rFonts w:ascii="Times New Roman" w:hAnsi="Times New Roman" w:cs="Times New Roman"/>
          <w:sz w:val="20"/>
          <w:szCs w:val="20"/>
          <w:lang w:eastAsia="ru-RU"/>
        </w:rPr>
        <w:t>Депозитарної</w:t>
      </w:r>
      <w:proofErr w:type="spellEnd"/>
      <w:r w:rsidRPr="00407056">
        <w:rPr>
          <w:rFonts w:ascii="Times New Roman" w:hAnsi="Times New Roman" w:cs="Times New Roman"/>
          <w:sz w:val="20"/>
          <w:szCs w:val="20"/>
          <w:lang w:eastAsia="ru-RU"/>
        </w:rPr>
        <w:t xml:space="preserve"> </w:t>
      </w:r>
      <w:proofErr w:type="spellStart"/>
      <w:r w:rsidRPr="00407056">
        <w:rPr>
          <w:rFonts w:ascii="Times New Roman" w:hAnsi="Times New Roman" w:cs="Times New Roman"/>
          <w:sz w:val="20"/>
          <w:szCs w:val="20"/>
          <w:lang w:eastAsia="ru-RU"/>
        </w:rPr>
        <w:t>діяльності</w:t>
      </w:r>
      <w:proofErr w:type="spellEnd"/>
      <w:r w:rsidRPr="00407056">
        <w:rPr>
          <w:rFonts w:ascii="Times New Roman" w:hAnsi="Times New Roman" w:cs="Times New Roman"/>
          <w:sz w:val="20"/>
          <w:szCs w:val="20"/>
          <w:lang w:eastAsia="ru-RU"/>
        </w:rPr>
        <w:t xml:space="preserve"> </w:t>
      </w:r>
      <w:proofErr w:type="spellStart"/>
      <w:r w:rsidRPr="00407056">
        <w:rPr>
          <w:rFonts w:ascii="Times New Roman" w:hAnsi="Times New Roman" w:cs="Times New Roman"/>
          <w:sz w:val="20"/>
          <w:szCs w:val="20"/>
          <w:lang w:eastAsia="ru-RU"/>
        </w:rPr>
        <w:t>Депозитарної</w:t>
      </w:r>
      <w:proofErr w:type="spellEnd"/>
      <w:r w:rsidRPr="00407056">
        <w:rPr>
          <w:rFonts w:ascii="Times New Roman" w:hAnsi="Times New Roman" w:cs="Times New Roman"/>
          <w:sz w:val="20"/>
          <w:szCs w:val="20"/>
          <w:lang w:eastAsia="ru-RU"/>
        </w:rPr>
        <w:t xml:space="preserve"> установи</w:t>
      </w:r>
    </w:p>
    <w:p w14:paraId="1ACA660C"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АТ «БАНК ТРАСТ-КАПІТАЛ»</w:t>
      </w:r>
    </w:p>
    <w:p w14:paraId="61B995ED" w14:textId="77777777"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 xml:space="preserve">Федишен Микола </w:t>
      </w:r>
      <w:proofErr w:type="spellStart"/>
      <w:r w:rsidRPr="00407056">
        <w:rPr>
          <w:rFonts w:ascii="Times New Roman" w:hAnsi="Times New Roman" w:cs="Times New Roman"/>
          <w:sz w:val="20"/>
          <w:szCs w:val="20"/>
          <w:lang w:eastAsia="ru-RU"/>
        </w:rPr>
        <w:t>Володимирович</w:t>
      </w:r>
      <w:proofErr w:type="spellEnd"/>
    </w:p>
    <w:p w14:paraId="27B98E73" w14:textId="4E8C78CB" w:rsidR="00707DEB" w:rsidRPr="00407056" w:rsidRDefault="00707DEB" w:rsidP="00707DEB">
      <w:pPr>
        <w:shd w:val="clear" w:color="auto" w:fill="FFFFFF"/>
        <w:spacing w:before="75" w:after="75" w:line="240" w:lineRule="atLeast"/>
        <w:rPr>
          <w:rFonts w:ascii="Times New Roman" w:hAnsi="Times New Roman" w:cs="Times New Roman"/>
          <w:sz w:val="20"/>
          <w:szCs w:val="20"/>
          <w:lang w:eastAsia="ru-RU"/>
        </w:rPr>
      </w:pPr>
      <w:r w:rsidRPr="00407056">
        <w:rPr>
          <w:rFonts w:ascii="Times New Roman" w:hAnsi="Times New Roman" w:cs="Times New Roman"/>
          <w:sz w:val="20"/>
          <w:szCs w:val="20"/>
          <w:lang w:eastAsia="ru-RU"/>
        </w:rPr>
        <w:t>Тел./факс: +38 (044) 206 3388</w:t>
      </w:r>
    </w:p>
    <w:p w14:paraId="460A549B" w14:textId="668E5820" w:rsidR="00B3647F" w:rsidRDefault="00B3647F" w:rsidP="00B3647F">
      <w:pPr>
        <w:pStyle w:val="ab"/>
        <w:contextualSpacing/>
        <w:rPr>
          <w:rFonts w:ascii="Times New Roman" w:hAnsi="Times New Roman" w:cs="Times New Roman"/>
          <w:b/>
          <w:color w:val="C45911" w:themeColor="accent2" w:themeShade="BF"/>
          <w:sz w:val="20"/>
          <w:szCs w:val="20"/>
        </w:rPr>
      </w:pPr>
    </w:p>
    <w:p w14:paraId="7DD7B98F" w14:textId="57F69F67" w:rsidR="00BD6921" w:rsidRDefault="00BD6921" w:rsidP="00B3647F">
      <w:pPr>
        <w:pStyle w:val="ab"/>
        <w:contextualSpacing/>
        <w:rPr>
          <w:rFonts w:ascii="Times New Roman" w:hAnsi="Times New Roman" w:cs="Times New Roman"/>
          <w:b/>
          <w:color w:val="C45911" w:themeColor="accent2" w:themeShade="BF"/>
          <w:sz w:val="20"/>
          <w:szCs w:val="20"/>
        </w:rPr>
      </w:pPr>
    </w:p>
    <w:p w14:paraId="2B4E2762" w14:textId="7049A2D4" w:rsidR="00BD6921" w:rsidRDefault="00BD6921" w:rsidP="00B3647F">
      <w:pPr>
        <w:pStyle w:val="ab"/>
        <w:contextualSpacing/>
        <w:rPr>
          <w:rFonts w:ascii="Times New Roman" w:hAnsi="Times New Roman" w:cs="Times New Roman"/>
          <w:b/>
          <w:color w:val="C45911" w:themeColor="accent2" w:themeShade="BF"/>
          <w:sz w:val="20"/>
          <w:szCs w:val="20"/>
        </w:rPr>
      </w:pPr>
    </w:p>
    <w:p w14:paraId="53F8A31D" w14:textId="0496725F" w:rsidR="00BD6921" w:rsidRDefault="00BD6921" w:rsidP="00B3647F">
      <w:pPr>
        <w:pStyle w:val="ab"/>
        <w:contextualSpacing/>
        <w:rPr>
          <w:rFonts w:ascii="Times New Roman" w:hAnsi="Times New Roman" w:cs="Times New Roman"/>
          <w:b/>
          <w:color w:val="C45911" w:themeColor="accent2" w:themeShade="BF"/>
          <w:sz w:val="20"/>
          <w:szCs w:val="20"/>
        </w:rPr>
      </w:pPr>
    </w:p>
    <w:p w14:paraId="1AAE4A08" w14:textId="2B5ACC21" w:rsidR="00BD6921" w:rsidRDefault="00BD6921" w:rsidP="00B3647F">
      <w:pPr>
        <w:pStyle w:val="ab"/>
        <w:contextualSpacing/>
        <w:rPr>
          <w:rFonts w:ascii="Times New Roman" w:hAnsi="Times New Roman" w:cs="Times New Roman"/>
          <w:b/>
          <w:color w:val="C45911" w:themeColor="accent2" w:themeShade="BF"/>
          <w:sz w:val="20"/>
          <w:szCs w:val="20"/>
        </w:rPr>
      </w:pPr>
    </w:p>
    <w:p w14:paraId="5555E2CE" w14:textId="5AEAEA5A" w:rsidR="00BD6921" w:rsidRDefault="00BD6921" w:rsidP="00B3647F">
      <w:pPr>
        <w:pStyle w:val="ab"/>
        <w:contextualSpacing/>
        <w:rPr>
          <w:rFonts w:ascii="Times New Roman" w:hAnsi="Times New Roman" w:cs="Times New Roman"/>
          <w:b/>
          <w:color w:val="C45911" w:themeColor="accent2" w:themeShade="BF"/>
          <w:sz w:val="20"/>
          <w:szCs w:val="20"/>
        </w:rPr>
      </w:pPr>
    </w:p>
    <w:p w14:paraId="012D5FA8" w14:textId="44BB6528" w:rsidR="00BD6921" w:rsidRDefault="00BD6921" w:rsidP="00B3647F">
      <w:pPr>
        <w:pStyle w:val="ab"/>
        <w:contextualSpacing/>
        <w:rPr>
          <w:rFonts w:ascii="Times New Roman" w:hAnsi="Times New Roman" w:cs="Times New Roman"/>
          <w:b/>
          <w:color w:val="C45911" w:themeColor="accent2" w:themeShade="BF"/>
          <w:sz w:val="20"/>
          <w:szCs w:val="20"/>
        </w:rPr>
      </w:pPr>
    </w:p>
    <w:p w14:paraId="6424810D" w14:textId="6777CD00" w:rsidR="00BD6921" w:rsidRDefault="00BD6921" w:rsidP="00B3647F">
      <w:pPr>
        <w:pStyle w:val="ab"/>
        <w:contextualSpacing/>
        <w:rPr>
          <w:rFonts w:ascii="Times New Roman" w:hAnsi="Times New Roman" w:cs="Times New Roman"/>
          <w:b/>
          <w:color w:val="C45911" w:themeColor="accent2" w:themeShade="BF"/>
          <w:sz w:val="20"/>
          <w:szCs w:val="20"/>
        </w:rPr>
      </w:pPr>
    </w:p>
    <w:p w14:paraId="7A006DCF" w14:textId="7D81A537" w:rsidR="00BD6921" w:rsidRDefault="00BD6921" w:rsidP="00B3647F">
      <w:pPr>
        <w:pStyle w:val="ab"/>
        <w:contextualSpacing/>
        <w:rPr>
          <w:rFonts w:ascii="Times New Roman" w:hAnsi="Times New Roman" w:cs="Times New Roman"/>
          <w:b/>
          <w:color w:val="C45911" w:themeColor="accent2" w:themeShade="BF"/>
          <w:sz w:val="20"/>
          <w:szCs w:val="20"/>
        </w:rPr>
      </w:pPr>
    </w:p>
    <w:p w14:paraId="71AC3B78" w14:textId="77725A9C" w:rsidR="00BD6921" w:rsidRDefault="00BD6921" w:rsidP="00B3647F">
      <w:pPr>
        <w:pStyle w:val="ab"/>
        <w:contextualSpacing/>
        <w:rPr>
          <w:rFonts w:ascii="Times New Roman" w:hAnsi="Times New Roman" w:cs="Times New Roman"/>
          <w:b/>
          <w:color w:val="C45911" w:themeColor="accent2" w:themeShade="BF"/>
          <w:sz w:val="20"/>
          <w:szCs w:val="20"/>
        </w:rPr>
      </w:pPr>
    </w:p>
    <w:p w14:paraId="790B01CA" w14:textId="36508A9C" w:rsidR="00BD6921" w:rsidRDefault="00BD6921" w:rsidP="00B3647F">
      <w:pPr>
        <w:pStyle w:val="ab"/>
        <w:contextualSpacing/>
        <w:rPr>
          <w:rFonts w:ascii="Times New Roman" w:hAnsi="Times New Roman" w:cs="Times New Roman"/>
          <w:b/>
          <w:color w:val="C45911" w:themeColor="accent2" w:themeShade="BF"/>
          <w:sz w:val="20"/>
          <w:szCs w:val="20"/>
        </w:rPr>
      </w:pPr>
    </w:p>
    <w:p w14:paraId="4AE24F9F" w14:textId="77777777" w:rsidR="00BD6921" w:rsidRPr="00F869B6" w:rsidRDefault="00BD6921" w:rsidP="00B3647F">
      <w:pPr>
        <w:pStyle w:val="ab"/>
        <w:contextualSpacing/>
        <w:rPr>
          <w:rFonts w:ascii="Times New Roman" w:hAnsi="Times New Roman" w:cs="Times New Roman"/>
          <w:b/>
          <w:color w:val="C45911" w:themeColor="accent2" w:themeShade="BF"/>
          <w:sz w:val="20"/>
          <w:szCs w:val="20"/>
        </w:rPr>
      </w:pPr>
    </w:p>
    <w:p w14:paraId="155C95FA" w14:textId="77777777" w:rsidR="00B3647F" w:rsidRPr="005F7315" w:rsidRDefault="00B3647F" w:rsidP="00B3647F">
      <w:pPr>
        <w:spacing w:after="0" w:line="240" w:lineRule="auto"/>
        <w:ind w:right="-427"/>
        <w:rPr>
          <w:rFonts w:ascii="Times New Roman" w:hAnsi="Times New Roman" w:cs="Times New Roman"/>
          <w:sz w:val="20"/>
          <w:szCs w:val="20"/>
          <w:lang w:val="uk-UA"/>
        </w:rPr>
      </w:pPr>
      <w:r w:rsidRPr="005F7315">
        <w:rPr>
          <w:rFonts w:ascii="Times New Roman" w:hAnsi="Times New Roman" w:cs="Times New Roman"/>
          <w:color w:val="C45911" w:themeColor="accent2" w:themeShade="BF"/>
          <w:sz w:val="20"/>
          <w:szCs w:val="20"/>
          <w:lang w:val="uk-UA"/>
        </w:rPr>
        <w:t>___________________________________________________________________________________________________________</w:t>
      </w:r>
    </w:p>
    <w:p w14:paraId="1BF25F3B" w14:textId="77777777" w:rsidR="00B3647F" w:rsidRPr="00B3647F" w:rsidRDefault="00B3647F" w:rsidP="00B3647F">
      <w:pPr>
        <w:spacing w:after="0" w:line="240" w:lineRule="auto"/>
        <w:ind w:right="-427"/>
        <w:rPr>
          <w:rFonts w:ascii="Times New Roman" w:hAnsi="Times New Roman" w:cs="Times New Roman"/>
          <w:sz w:val="20"/>
          <w:szCs w:val="20"/>
          <w:lang w:val="uk-UA"/>
        </w:rPr>
      </w:pPr>
    </w:p>
    <w:p w14:paraId="3C3C11E2" w14:textId="77777777" w:rsidR="00B3647F" w:rsidRDefault="00B3647F" w:rsidP="00B3647F">
      <w:pPr>
        <w:spacing w:after="0" w:line="240" w:lineRule="auto"/>
        <w:jc w:val="center"/>
        <w:rPr>
          <w:rFonts w:ascii="Calibri" w:eastAsia="Calibri" w:hAnsi="Calibri" w:cs="Calibri"/>
          <w:color w:val="385623" w:themeColor="accent6" w:themeShade="80"/>
          <w:sz w:val="16"/>
          <w:szCs w:val="16"/>
          <w:lang w:val="uk-UA"/>
        </w:rPr>
      </w:pPr>
      <w:r w:rsidRPr="001E1147">
        <w:rPr>
          <w:rFonts w:ascii="Times New Roman" w:hAnsi="Times New Roman" w:cs="Times New Roman"/>
          <w:color w:val="385623" w:themeColor="accent6" w:themeShade="80"/>
          <w:sz w:val="16"/>
          <w:szCs w:val="16"/>
          <w:shd w:val="clear" w:color="auto" w:fill="FFFFFF"/>
          <w:lang w:val="uk-UA"/>
        </w:rPr>
        <w:t>Ліцензії НКЦПФР серії АЕ № 263381 від 12.10.2013 року</w:t>
      </w:r>
      <w:r>
        <w:rPr>
          <w:rFonts w:ascii="Times New Roman" w:hAnsi="Times New Roman" w:cs="Times New Roman"/>
          <w:color w:val="385623" w:themeColor="accent6" w:themeShade="80"/>
          <w:sz w:val="16"/>
          <w:szCs w:val="16"/>
          <w:shd w:val="clear" w:color="auto" w:fill="FFFFFF"/>
          <w:lang w:val="uk-UA"/>
        </w:rPr>
        <w:t>,</w:t>
      </w:r>
      <w:r w:rsidRPr="001E1147">
        <w:rPr>
          <w:rFonts w:ascii="Times New Roman" w:hAnsi="Times New Roman" w:cs="Times New Roman"/>
          <w:color w:val="385623" w:themeColor="accent6" w:themeShade="80"/>
          <w:sz w:val="16"/>
          <w:szCs w:val="16"/>
          <w:shd w:val="clear" w:color="auto" w:fill="FFFFFF"/>
          <w:lang w:val="uk-UA"/>
        </w:rPr>
        <w:t xml:space="preserve"> </w:t>
      </w:r>
      <w:r w:rsidRPr="001E1147">
        <w:rPr>
          <w:rFonts w:ascii="Calibri" w:eastAsia="Calibri" w:hAnsi="Calibri" w:cs="Calibri"/>
          <w:color w:val="385623" w:themeColor="accent6" w:themeShade="80"/>
          <w:sz w:val="16"/>
          <w:szCs w:val="16"/>
          <w:lang w:val="uk-UA"/>
        </w:rPr>
        <w:t xml:space="preserve">МФО 380106, код ЄДРПОУ 26519933, Код МДО 303271 </w:t>
      </w:r>
    </w:p>
    <w:p w14:paraId="7E3589B6" w14:textId="3355FA05" w:rsidR="00B3647F" w:rsidRPr="00E16CE0" w:rsidRDefault="00B3647F" w:rsidP="00E16CE0">
      <w:pPr>
        <w:spacing w:after="0" w:line="240" w:lineRule="auto"/>
        <w:jc w:val="center"/>
        <w:rPr>
          <w:rFonts w:ascii="Calibri" w:eastAsia="Calibri" w:hAnsi="Calibri" w:cs="Calibri"/>
          <w:bCs/>
          <w:color w:val="385623" w:themeColor="accent6" w:themeShade="80"/>
          <w:sz w:val="16"/>
          <w:szCs w:val="16"/>
          <w:lang w:val="uk-UA"/>
        </w:rPr>
      </w:pPr>
      <w:r w:rsidRPr="001E1147">
        <w:rPr>
          <w:bCs/>
          <w:color w:val="385623" w:themeColor="accent6" w:themeShade="80"/>
          <w:sz w:val="16"/>
          <w:szCs w:val="16"/>
          <w:lang w:val="uk-UA"/>
        </w:rPr>
        <w:t xml:space="preserve">01103, </w:t>
      </w:r>
      <w:r>
        <w:rPr>
          <w:bCs/>
          <w:color w:val="385623" w:themeColor="accent6" w:themeShade="80"/>
          <w:sz w:val="16"/>
          <w:szCs w:val="16"/>
          <w:lang w:val="uk-UA"/>
        </w:rPr>
        <w:t xml:space="preserve">Україна, </w:t>
      </w:r>
      <w:r w:rsidRPr="001E1147">
        <w:rPr>
          <w:bCs/>
          <w:color w:val="385623" w:themeColor="accent6" w:themeShade="80"/>
          <w:sz w:val="16"/>
          <w:szCs w:val="16"/>
          <w:lang w:val="uk-UA"/>
        </w:rPr>
        <w:t>м. Київ, вул.</w:t>
      </w:r>
      <w:r w:rsidRPr="001E1147">
        <w:rPr>
          <w:b/>
          <w:color w:val="385623" w:themeColor="accent6" w:themeShade="80"/>
          <w:sz w:val="16"/>
          <w:szCs w:val="16"/>
          <w:lang w:val="uk-UA"/>
        </w:rPr>
        <w:t xml:space="preserve"> </w:t>
      </w:r>
      <w:r w:rsidRPr="001E1147">
        <w:rPr>
          <w:bCs/>
          <w:color w:val="385623" w:themeColor="accent6" w:themeShade="80"/>
          <w:sz w:val="16"/>
          <w:szCs w:val="16"/>
          <w:lang w:val="uk-UA"/>
        </w:rPr>
        <w:t>Підвисоцького, буд. 7</w:t>
      </w:r>
    </w:p>
    <w:sectPr w:rsidR="00B3647F" w:rsidRPr="00E16CE0" w:rsidSect="0088511F">
      <w:pgSz w:w="11906" w:h="16838"/>
      <w:pgMar w:top="142"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75E6" w14:textId="77777777" w:rsidR="00302936" w:rsidRDefault="00302936" w:rsidP="000636EB">
      <w:pPr>
        <w:spacing w:after="0" w:line="240" w:lineRule="auto"/>
      </w:pPr>
      <w:r>
        <w:separator/>
      </w:r>
    </w:p>
  </w:endnote>
  <w:endnote w:type="continuationSeparator" w:id="0">
    <w:p w14:paraId="028987E2" w14:textId="77777777" w:rsidR="00302936" w:rsidRDefault="00302936" w:rsidP="0006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C232" w14:textId="77777777" w:rsidR="00302936" w:rsidRDefault="00302936" w:rsidP="000636EB">
      <w:pPr>
        <w:spacing w:after="0" w:line="240" w:lineRule="auto"/>
      </w:pPr>
      <w:r>
        <w:separator/>
      </w:r>
    </w:p>
  </w:footnote>
  <w:footnote w:type="continuationSeparator" w:id="0">
    <w:p w14:paraId="09A5F12B" w14:textId="77777777" w:rsidR="00302936" w:rsidRDefault="00302936" w:rsidP="00063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88"/>
    <w:multiLevelType w:val="multilevel"/>
    <w:tmpl w:val="B3CE7FF0"/>
    <w:lvl w:ilvl="0">
      <w:start w:val="3"/>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D06DCA"/>
    <w:multiLevelType w:val="hybridMultilevel"/>
    <w:tmpl w:val="9CC81066"/>
    <w:lvl w:ilvl="0" w:tplc="80CC7358">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02C6F"/>
    <w:multiLevelType w:val="hybridMultilevel"/>
    <w:tmpl w:val="2BB4FAD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C8783F"/>
    <w:multiLevelType w:val="multilevel"/>
    <w:tmpl w:val="5AC4A624"/>
    <w:lvl w:ilvl="0">
      <w:start w:val="1"/>
      <w:numFmt w:val="decimal"/>
      <w:lvlText w:val="%1."/>
      <w:lvlJc w:val="left"/>
      <w:pPr>
        <w:ind w:left="928" w:hanging="360"/>
      </w:pPr>
      <w:rPr>
        <w:rFonts w:hint="default"/>
        <w:b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15:restartNumberingAfterBreak="0">
    <w:nsid w:val="24173B86"/>
    <w:multiLevelType w:val="multilevel"/>
    <w:tmpl w:val="B164C9DC"/>
    <w:lvl w:ilvl="0">
      <w:start w:val="1"/>
      <w:numFmt w:val="bullet"/>
      <w:lvlText w:val=""/>
      <w:lvlJc w:val="left"/>
      <w:pPr>
        <w:ind w:left="1428" w:hanging="360"/>
      </w:pPr>
      <w:rPr>
        <w:rFonts w:ascii="Symbol" w:hAnsi="Symbol" w:hint="default"/>
        <w:b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2D5D00AF"/>
    <w:multiLevelType w:val="hybridMultilevel"/>
    <w:tmpl w:val="AF32B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3D7551"/>
    <w:multiLevelType w:val="hybridMultilevel"/>
    <w:tmpl w:val="D3F27A24"/>
    <w:lvl w:ilvl="0" w:tplc="7AE89334">
      <w:numFmt w:val="bullet"/>
      <w:lvlText w:val="-"/>
      <w:lvlJc w:val="left"/>
      <w:pPr>
        <w:ind w:left="720" w:hanging="360"/>
      </w:pPr>
      <w:rPr>
        <w:rFonts w:ascii="Verdana" w:eastAsiaTheme="minorHAnsi"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A5108A"/>
    <w:multiLevelType w:val="hybridMultilevel"/>
    <w:tmpl w:val="88F496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04A1663"/>
    <w:multiLevelType w:val="hybridMultilevel"/>
    <w:tmpl w:val="0A7A3394"/>
    <w:lvl w:ilvl="0" w:tplc="0419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433810D9"/>
    <w:multiLevelType w:val="hybridMultilevel"/>
    <w:tmpl w:val="098239D4"/>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26BC2"/>
    <w:multiLevelType w:val="hybridMultilevel"/>
    <w:tmpl w:val="69507C0C"/>
    <w:lvl w:ilvl="0" w:tplc="2480A3DE">
      <w:start w:val="1"/>
      <w:numFmt w:val="bullet"/>
      <w:lvlText w:val=""/>
      <w:lvlJc w:val="left"/>
      <w:pPr>
        <w:ind w:left="720" w:hanging="360"/>
      </w:pPr>
      <w:rPr>
        <w:rFonts w:ascii="Wingdings" w:hAnsi="Wingdings" w:hint="default"/>
        <w:color w:val="833C0B"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3116E8"/>
    <w:multiLevelType w:val="hybridMultilevel"/>
    <w:tmpl w:val="D76A9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79749C"/>
    <w:multiLevelType w:val="multilevel"/>
    <w:tmpl w:val="B164C9DC"/>
    <w:lvl w:ilvl="0">
      <w:start w:val="1"/>
      <w:numFmt w:val="bullet"/>
      <w:lvlText w:val=""/>
      <w:lvlJc w:val="left"/>
      <w:pPr>
        <w:ind w:left="1428" w:hanging="360"/>
      </w:pPr>
      <w:rPr>
        <w:rFonts w:ascii="Symbol" w:hAnsi="Symbol" w:hint="default"/>
        <w:b w:val="0"/>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15:restartNumberingAfterBreak="0">
    <w:nsid w:val="74012D15"/>
    <w:multiLevelType w:val="hybridMultilevel"/>
    <w:tmpl w:val="D04EF13C"/>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4F77960"/>
    <w:multiLevelType w:val="hybridMultilevel"/>
    <w:tmpl w:val="E38E671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DD82007"/>
    <w:multiLevelType w:val="hybridMultilevel"/>
    <w:tmpl w:val="FF5AC660"/>
    <w:lvl w:ilvl="0" w:tplc="2480A3DE">
      <w:start w:val="1"/>
      <w:numFmt w:val="bullet"/>
      <w:lvlText w:val=""/>
      <w:lvlJc w:val="left"/>
      <w:pPr>
        <w:ind w:left="720" w:hanging="360"/>
      </w:pPr>
      <w:rPr>
        <w:rFonts w:ascii="Wingdings" w:hAnsi="Wingdings" w:hint="default"/>
        <w:color w:val="833C0B" w:themeColor="accent2"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0"/>
  </w:num>
  <w:num w:numId="5">
    <w:abstractNumId w:val="7"/>
  </w:num>
  <w:num w:numId="6">
    <w:abstractNumId w:val="12"/>
  </w:num>
  <w:num w:numId="7">
    <w:abstractNumId w:val="4"/>
  </w:num>
  <w:num w:numId="8">
    <w:abstractNumId w:val="11"/>
  </w:num>
  <w:num w:numId="9">
    <w:abstractNumId w:val="5"/>
  </w:num>
  <w:num w:numId="10">
    <w:abstractNumId w:val="13"/>
  </w:num>
  <w:num w:numId="11">
    <w:abstractNumId w:val="1"/>
  </w:num>
  <w:num w:numId="12">
    <w:abstractNumId w:val="8"/>
  </w:num>
  <w:num w:numId="13">
    <w:abstractNumId w:val="15"/>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0B"/>
    <w:rsid w:val="000117C1"/>
    <w:rsid w:val="00021199"/>
    <w:rsid w:val="00021A8C"/>
    <w:rsid w:val="0006248E"/>
    <w:rsid w:val="000636EB"/>
    <w:rsid w:val="0006799B"/>
    <w:rsid w:val="0008206E"/>
    <w:rsid w:val="000911DB"/>
    <w:rsid w:val="00091E19"/>
    <w:rsid w:val="000D2B42"/>
    <w:rsid w:val="001045BD"/>
    <w:rsid w:val="00123A48"/>
    <w:rsid w:val="00127E40"/>
    <w:rsid w:val="00142008"/>
    <w:rsid w:val="00153783"/>
    <w:rsid w:val="001B37C8"/>
    <w:rsid w:val="001E17F0"/>
    <w:rsid w:val="00206D38"/>
    <w:rsid w:val="00214CB3"/>
    <w:rsid w:val="002756F3"/>
    <w:rsid w:val="00281291"/>
    <w:rsid w:val="00302936"/>
    <w:rsid w:val="003152D1"/>
    <w:rsid w:val="0033432A"/>
    <w:rsid w:val="00376ECC"/>
    <w:rsid w:val="003A0F2A"/>
    <w:rsid w:val="003C28F7"/>
    <w:rsid w:val="00400383"/>
    <w:rsid w:val="00494EEC"/>
    <w:rsid w:val="004C4463"/>
    <w:rsid w:val="004E1A34"/>
    <w:rsid w:val="004F0E36"/>
    <w:rsid w:val="0050178E"/>
    <w:rsid w:val="00514AFC"/>
    <w:rsid w:val="00520607"/>
    <w:rsid w:val="00595DD1"/>
    <w:rsid w:val="005C30AD"/>
    <w:rsid w:val="005E2D40"/>
    <w:rsid w:val="00635E3C"/>
    <w:rsid w:val="006426F1"/>
    <w:rsid w:val="00664928"/>
    <w:rsid w:val="006D4B8A"/>
    <w:rsid w:val="007011D5"/>
    <w:rsid w:val="007020D8"/>
    <w:rsid w:val="00707DEB"/>
    <w:rsid w:val="007523BE"/>
    <w:rsid w:val="00773428"/>
    <w:rsid w:val="00786F3E"/>
    <w:rsid w:val="008025CB"/>
    <w:rsid w:val="0088511F"/>
    <w:rsid w:val="009627EC"/>
    <w:rsid w:val="00987517"/>
    <w:rsid w:val="009D5A3A"/>
    <w:rsid w:val="009F13F3"/>
    <w:rsid w:val="009F2188"/>
    <w:rsid w:val="00A13219"/>
    <w:rsid w:val="00A168C7"/>
    <w:rsid w:val="00A61E74"/>
    <w:rsid w:val="00A70F23"/>
    <w:rsid w:val="00AF516A"/>
    <w:rsid w:val="00AF5E82"/>
    <w:rsid w:val="00AF79AB"/>
    <w:rsid w:val="00B040F4"/>
    <w:rsid w:val="00B06D60"/>
    <w:rsid w:val="00B24596"/>
    <w:rsid w:val="00B3647F"/>
    <w:rsid w:val="00BD619E"/>
    <w:rsid w:val="00BD6921"/>
    <w:rsid w:val="00C66BBE"/>
    <w:rsid w:val="00C778E8"/>
    <w:rsid w:val="00C822BC"/>
    <w:rsid w:val="00CA51C1"/>
    <w:rsid w:val="00D35AA7"/>
    <w:rsid w:val="00D8545D"/>
    <w:rsid w:val="00DA5FFC"/>
    <w:rsid w:val="00DB1529"/>
    <w:rsid w:val="00DD16C3"/>
    <w:rsid w:val="00DE7C0D"/>
    <w:rsid w:val="00E16CE0"/>
    <w:rsid w:val="00E208E3"/>
    <w:rsid w:val="00E92EF5"/>
    <w:rsid w:val="00EB1C0B"/>
    <w:rsid w:val="00ED76A9"/>
    <w:rsid w:val="00EE27D9"/>
    <w:rsid w:val="00EF7157"/>
    <w:rsid w:val="00F869B6"/>
    <w:rsid w:val="00FC115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5777"/>
  <w15:chartTrackingRefBased/>
  <w15:docId w15:val="{CB40DB3F-4C11-4797-A5BF-EF51F75F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0B"/>
    <w:pPr>
      <w:spacing w:after="200" w:line="276" w:lineRule="auto"/>
    </w:pPr>
    <w:rPr>
      <w:lang w:val="ru-RU"/>
    </w:rPr>
  </w:style>
  <w:style w:type="paragraph" w:styleId="2">
    <w:name w:val="heading 2"/>
    <w:basedOn w:val="a"/>
    <w:next w:val="a"/>
    <w:link w:val="20"/>
    <w:qFormat/>
    <w:rsid w:val="0006248E"/>
    <w:pPr>
      <w:keepNext/>
      <w:spacing w:after="0" w:line="240" w:lineRule="auto"/>
      <w:jc w:val="center"/>
      <w:outlineLvl w:val="1"/>
    </w:pPr>
    <w:rPr>
      <w:rFonts w:ascii="Times New Roman" w:eastAsia="Times New Roman" w:hAnsi="Times New Roman" w:cs="Times New Roman"/>
      <w:b/>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B1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B1C0B"/>
    <w:pPr>
      <w:ind w:left="720"/>
      <w:contextualSpacing/>
    </w:pPr>
  </w:style>
  <w:style w:type="character" w:customStyle="1" w:styleId="20">
    <w:name w:val="Заголовок 2 Знак"/>
    <w:basedOn w:val="a0"/>
    <w:link w:val="2"/>
    <w:rsid w:val="0006248E"/>
    <w:rPr>
      <w:rFonts w:ascii="Times New Roman" w:eastAsia="Times New Roman" w:hAnsi="Times New Roman" w:cs="Times New Roman"/>
      <w:b/>
      <w:sz w:val="26"/>
      <w:szCs w:val="24"/>
      <w:lang w:val="uk-UA" w:eastAsia="ru-RU"/>
    </w:rPr>
  </w:style>
  <w:style w:type="paragraph" w:styleId="a4">
    <w:name w:val="Normal (Web)"/>
    <w:aliases w:val=" Знак,Знак Знак,Знак Знак Знак Знак Знак Знак1,Знак Знак Знак Знак,Знак Знак Знак Знак1,Знак Знак Знак Знак Знак"/>
    <w:basedOn w:val="a"/>
    <w:link w:val="a5"/>
    <w:qFormat/>
    <w:rsid w:val="0006248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5">
    <w:name w:val="Обычный (Интернет) Знак"/>
    <w:aliases w:val=" Знак Знак,Знак Знак Знак,Знак Знак Знак Знак Знак Знак1 Знак,Знак Знак Знак Знак Знак1,Знак Знак Знак Знак1 Знак,Знак Знак Знак Знак Знак Знак"/>
    <w:link w:val="a4"/>
    <w:rsid w:val="0006248E"/>
    <w:rPr>
      <w:rFonts w:ascii="Times New Roman" w:eastAsia="Times New Roman" w:hAnsi="Times New Roman" w:cs="Times New Roman"/>
      <w:sz w:val="24"/>
      <w:szCs w:val="24"/>
      <w:lang w:val="ru-RU" w:eastAsia="ru-RU"/>
    </w:rPr>
  </w:style>
  <w:style w:type="paragraph" w:customStyle="1" w:styleId="msonormal0">
    <w:name w:val="msonormal"/>
    <w:basedOn w:val="a"/>
    <w:rsid w:val="002756F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6">
    <w:name w:val="Balloon Text"/>
    <w:basedOn w:val="a"/>
    <w:link w:val="a7"/>
    <w:uiPriority w:val="99"/>
    <w:semiHidden/>
    <w:unhideWhenUsed/>
    <w:rsid w:val="006D4B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B8A"/>
    <w:rPr>
      <w:rFonts w:ascii="Segoe UI" w:hAnsi="Segoe UI" w:cs="Segoe UI"/>
      <w:sz w:val="18"/>
      <w:szCs w:val="18"/>
      <w:lang w:val="ru-RU"/>
    </w:rPr>
  </w:style>
  <w:style w:type="paragraph" w:styleId="a8">
    <w:name w:val="footnote text"/>
    <w:basedOn w:val="a"/>
    <w:link w:val="a9"/>
    <w:uiPriority w:val="99"/>
    <w:semiHidden/>
    <w:unhideWhenUsed/>
    <w:rsid w:val="000636EB"/>
    <w:pPr>
      <w:spacing w:after="0" w:line="240" w:lineRule="auto"/>
    </w:pPr>
    <w:rPr>
      <w:sz w:val="20"/>
      <w:szCs w:val="20"/>
    </w:rPr>
  </w:style>
  <w:style w:type="character" w:customStyle="1" w:styleId="a9">
    <w:name w:val="Текст сноски Знак"/>
    <w:basedOn w:val="a0"/>
    <w:link w:val="a8"/>
    <w:uiPriority w:val="99"/>
    <w:semiHidden/>
    <w:rsid w:val="000636EB"/>
    <w:rPr>
      <w:sz w:val="20"/>
      <w:szCs w:val="20"/>
      <w:lang w:val="ru-RU"/>
    </w:rPr>
  </w:style>
  <w:style w:type="character" w:styleId="aa">
    <w:name w:val="footnote reference"/>
    <w:basedOn w:val="a0"/>
    <w:uiPriority w:val="99"/>
    <w:semiHidden/>
    <w:unhideWhenUsed/>
    <w:rsid w:val="000636EB"/>
    <w:rPr>
      <w:vertAlign w:val="superscript"/>
    </w:rPr>
  </w:style>
  <w:style w:type="paragraph" w:styleId="ab">
    <w:name w:val="No Spacing"/>
    <w:uiPriority w:val="1"/>
    <w:qFormat/>
    <w:rsid w:val="00F869B6"/>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Microsoft_Word_97_-_2003_Document3.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357B8.0642B3B0" TargetMode="External"/><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3EA7-F8DC-49EC-846B-7E62F1C3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 Пихтіна</dc:creator>
  <cp:keywords/>
  <dc:description/>
  <cp:lastModifiedBy>Николай В. Федишен</cp:lastModifiedBy>
  <cp:revision>13</cp:revision>
  <cp:lastPrinted>2021-08-13T07:38:00Z</cp:lastPrinted>
  <dcterms:created xsi:type="dcterms:W3CDTF">2021-08-13T08:14:00Z</dcterms:created>
  <dcterms:modified xsi:type="dcterms:W3CDTF">2021-08-27T11:58:00Z</dcterms:modified>
</cp:coreProperties>
</file>