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BF4DF" w14:textId="4B897D58" w:rsidR="00E574CA" w:rsidRPr="002B7CFD" w:rsidRDefault="00E574CA" w:rsidP="00E574C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2B7CF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Оголошення</w:t>
      </w:r>
      <w:r w:rsidR="00DE4E37" w:rsidRPr="002B7CF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DE4E37" w:rsidRPr="002B7CF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АТ «БАНК ТРАСТ-КАПІТАЛ»</w:t>
      </w:r>
    </w:p>
    <w:p w14:paraId="411DF18B" w14:textId="77777777" w:rsidR="00E574CA" w:rsidRPr="002B7CFD" w:rsidRDefault="00E574CA" w:rsidP="00E574C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2B7CF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щодо умов та порядку проведення конкурсу</w:t>
      </w:r>
      <w:r w:rsidR="00DF542C" w:rsidRPr="002B7CF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на вибір аудиторської компанії для проведення </w:t>
      </w:r>
      <w:r w:rsidR="00C130AA" w:rsidRPr="002B7CF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обов’язкового</w:t>
      </w:r>
      <w:r w:rsidR="00DF542C" w:rsidRPr="002B7CF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аудиту</w:t>
      </w:r>
      <w:r w:rsidR="00C130AA" w:rsidRPr="002B7CF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фінансової звітності</w:t>
      </w:r>
    </w:p>
    <w:p w14:paraId="34C835DE" w14:textId="77777777" w:rsidR="00DF542C" w:rsidRPr="00C9454C" w:rsidRDefault="00DF542C" w:rsidP="00E574CA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</w:pPr>
    </w:p>
    <w:p w14:paraId="7FC74D5A" w14:textId="77777777" w:rsidR="00DF542C" w:rsidRPr="00DF542C" w:rsidRDefault="00DF542C" w:rsidP="00DF542C">
      <w:pPr>
        <w:spacing w:after="160" w:line="259" w:lineRule="auto"/>
        <w:jc w:val="both"/>
        <w:rPr>
          <w:rFonts w:ascii="Times New Roman" w:eastAsia="Calibri" w:hAnsi="Times New Roman" w:cs="Times New Roman"/>
          <w:lang w:val="uk-UA"/>
        </w:rPr>
      </w:pPr>
      <w:r w:rsidRPr="00DF542C">
        <w:rPr>
          <w:rFonts w:ascii="Times New Roman" w:eastAsia="Calibri" w:hAnsi="Times New Roman" w:cs="Times New Roman"/>
          <w:lang w:val="uk-UA"/>
        </w:rPr>
        <w:t>АТ «</w:t>
      </w:r>
      <w:r w:rsidR="00C130AA" w:rsidRPr="004742C3">
        <w:rPr>
          <w:rFonts w:ascii="Times New Roman" w:eastAsia="Calibri" w:hAnsi="Times New Roman" w:cs="Times New Roman"/>
          <w:lang w:val="uk-UA"/>
        </w:rPr>
        <w:t>БАНК ТРАСТ-КАПІТАЛ</w:t>
      </w:r>
      <w:r w:rsidRPr="00DF542C">
        <w:rPr>
          <w:rFonts w:ascii="Times New Roman" w:eastAsia="Calibri" w:hAnsi="Times New Roman" w:cs="Times New Roman"/>
          <w:lang w:val="uk-UA"/>
        </w:rPr>
        <w:t>» оголошує конкурс на вибір аудиторської компанії для проведення обов’язкового аудиту фінансової звітності, складеної у відповідності з МСФЗ та з урахуванням вимог НБУ (</w:t>
      </w:r>
      <w:bookmarkStart w:id="0" w:name="_Hlk14094545"/>
      <w:r w:rsidRPr="00DF542C">
        <w:rPr>
          <w:rFonts w:ascii="Times New Roman" w:eastAsia="Calibri" w:hAnsi="Times New Roman" w:cs="Times New Roman"/>
          <w:lang w:val="uk-UA"/>
        </w:rPr>
        <w:t>постанова НБУ №373 від 24.10.2011, постанова НБУ №90 від 02.08.2018</w:t>
      </w:r>
      <w:bookmarkEnd w:id="0"/>
      <w:r w:rsidRPr="00DF542C">
        <w:rPr>
          <w:rFonts w:ascii="Times New Roman" w:eastAsia="Calibri" w:hAnsi="Times New Roman" w:cs="Times New Roman"/>
          <w:lang w:val="uk-UA"/>
        </w:rPr>
        <w:t>, рішення НБУ №274-рш від 09.04.2019).</w:t>
      </w:r>
    </w:p>
    <w:p w14:paraId="1BEF6F62" w14:textId="77777777" w:rsidR="00DF542C" w:rsidRPr="00DF542C" w:rsidRDefault="00DF542C" w:rsidP="00DF542C">
      <w:pPr>
        <w:spacing w:line="259" w:lineRule="auto"/>
        <w:jc w:val="both"/>
        <w:rPr>
          <w:rFonts w:ascii="Times New Roman" w:eastAsia="Calibri" w:hAnsi="Times New Roman" w:cs="Times New Roman"/>
          <w:lang w:val="uk-UA"/>
        </w:rPr>
      </w:pPr>
      <w:r w:rsidRPr="00DF542C">
        <w:rPr>
          <w:rFonts w:ascii="Times New Roman" w:eastAsia="Calibri" w:hAnsi="Times New Roman" w:cs="Times New Roman"/>
          <w:lang w:val="uk-UA"/>
        </w:rPr>
        <w:t>До конкурсного відбору запрошуються аудиторські компанії, які відповідають вимогам Закону України «Про аудит фінансової звітності та аудиторську діяльність», мають дозвіл на надання послуг з обов’язкового аудиту фінансової звітності банків та включені до відповідного розділу Реєстру аудиторів та суб'єктів аудиторської діяльності.</w:t>
      </w:r>
    </w:p>
    <w:p w14:paraId="4B90B57A" w14:textId="77777777" w:rsidR="00DF542C" w:rsidRPr="00DF542C" w:rsidRDefault="00DF542C" w:rsidP="00DF542C">
      <w:pPr>
        <w:spacing w:line="259" w:lineRule="auto"/>
        <w:jc w:val="both"/>
        <w:rPr>
          <w:rFonts w:ascii="Times New Roman" w:eastAsia="Calibri" w:hAnsi="Times New Roman" w:cs="Times New Roman"/>
          <w:lang w:val="uk-UA"/>
        </w:rPr>
      </w:pPr>
    </w:p>
    <w:p w14:paraId="098EEFFA" w14:textId="5FF6BA37" w:rsidR="00DF542C" w:rsidRPr="00DF542C" w:rsidRDefault="00DF542C" w:rsidP="00DF542C">
      <w:pPr>
        <w:spacing w:after="160" w:line="259" w:lineRule="auto"/>
        <w:jc w:val="both"/>
        <w:rPr>
          <w:rFonts w:ascii="Times New Roman" w:eastAsia="Calibri" w:hAnsi="Times New Roman" w:cs="Times New Roman"/>
          <w:lang w:val="uk-UA"/>
        </w:rPr>
      </w:pPr>
      <w:r w:rsidRPr="00DF542C">
        <w:rPr>
          <w:rFonts w:ascii="Times New Roman" w:eastAsia="Calibri" w:hAnsi="Times New Roman" w:cs="Times New Roman"/>
          <w:u w:val="single"/>
          <w:lang w:val="uk-UA"/>
        </w:rPr>
        <w:t xml:space="preserve">Завдання </w:t>
      </w:r>
      <w:r w:rsidRPr="00DF542C">
        <w:rPr>
          <w:rFonts w:ascii="Times New Roman" w:eastAsia="Calibri" w:hAnsi="Times New Roman" w:cs="Times New Roman"/>
          <w:lang w:val="uk-UA"/>
        </w:rPr>
        <w:t>– проведення обов’язкового аудиту фінансової звітності банку</w:t>
      </w:r>
      <w:r w:rsidRPr="00DF542C">
        <w:rPr>
          <w:rFonts w:ascii="Times New Roman" w:eastAsia="Calibri" w:hAnsi="Times New Roman" w:cs="Times New Roman"/>
          <w:lang w:val="ru-RU"/>
        </w:rPr>
        <w:t xml:space="preserve">, </w:t>
      </w:r>
      <w:proofErr w:type="spellStart"/>
      <w:r w:rsidRPr="00DF542C">
        <w:rPr>
          <w:rFonts w:ascii="Times New Roman" w:eastAsia="Calibri" w:hAnsi="Times New Roman" w:cs="Times New Roman"/>
          <w:lang w:val="ru-RU"/>
        </w:rPr>
        <w:t>визначеного</w:t>
      </w:r>
      <w:proofErr w:type="spellEnd"/>
      <w:r w:rsidRPr="00DF542C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DF542C">
        <w:rPr>
          <w:rFonts w:ascii="Times New Roman" w:eastAsia="Calibri" w:hAnsi="Times New Roman" w:cs="Times New Roman"/>
          <w:lang w:val="ru-RU"/>
        </w:rPr>
        <w:t>законодавством</w:t>
      </w:r>
      <w:proofErr w:type="spellEnd"/>
      <w:r w:rsidRPr="00DF542C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DF542C">
        <w:rPr>
          <w:rFonts w:ascii="Times New Roman" w:eastAsia="Calibri" w:hAnsi="Times New Roman" w:cs="Times New Roman"/>
          <w:lang w:val="ru-RU"/>
        </w:rPr>
        <w:t>України</w:t>
      </w:r>
      <w:proofErr w:type="spellEnd"/>
      <w:r w:rsidRPr="00DF542C">
        <w:rPr>
          <w:rFonts w:ascii="Times New Roman" w:eastAsia="Calibri" w:hAnsi="Times New Roman" w:cs="Times New Roman"/>
          <w:lang w:val="ru-RU"/>
        </w:rPr>
        <w:t xml:space="preserve">, </w:t>
      </w:r>
      <w:r w:rsidRPr="00DF542C">
        <w:rPr>
          <w:rFonts w:ascii="Times New Roman" w:eastAsia="Calibri" w:hAnsi="Times New Roman" w:cs="Times New Roman"/>
          <w:lang w:val="uk-UA"/>
        </w:rPr>
        <w:t>за період, що починається 01.01.20</w:t>
      </w:r>
      <w:r w:rsidR="005B2A77">
        <w:rPr>
          <w:rFonts w:ascii="Times New Roman" w:eastAsia="Calibri" w:hAnsi="Times New Roman" w:cs="Times New Roman"/>
          <w:lang w:val="uk-UA"/>
        </w:rPr>
        <w:t>20</w:t>
      </w:r>
      <w:r w:rsidRPr="00DF542C">
        <w:rPr>
          <w:rFonts w:ascii="Times New Roman" w:eastAsia="Calibri" w:hAnsi="Times New Roman" w:cs="Times New Roman"/>
          <w:lang w:val="uk-UA"/>
        </w:rPr>
        <w:t xml:space="preserve"> та закінчується 31.12.20</w:t>
      </w:r>
      <w:r w:rsidR="002B7CFD">
        <w:rPr>
          <w:rFonts w:ascii="Times New Roman" w:eastAsia="Calibri" w:hAnsi="Times New Roman" w:cs="Times New Roman"/>
          <w:lang w:val="uk-UA"/>
        </w:rPr>
        <w:t>20</w:t>
      </w:r>
      <w:r w:rsidRPr="00DF542C">
        <w:rPr>
          <w:rFonts w:ascii="Times New Roman" w:eastAsia="Calibri" w:hAnsi="Times New Roman" w:cs="Times New Roman"/>
          <w:lang w:val="uk-UA"/>
        </w:rPr>
        <w:t xml:space="preserve"> року.</w:t>
      </w:r>
    </w:p>
    <w:p w14:paraId="4B98F774" w14:textId="77777777" w:rsidR="00DF542C" w:rsidRPr="00DF542C" w:rsidRDefault="00DF542C" w:rsidP="00DF542C">
      <w:pPr>
        <w:spacing w:line="259" w:lineRule="auto"/>
        <w:jc w:val="both"/>
        <w:rPr>
          <w:rFonts w:ascii="Times New Roman" w:eastAsia="Calibri" w:hAnsi="Times New Roman" w:cs="Times New Roman"/>
          <w:lang w:val="uk-UA"/>
        </w:rPr>
      </w:pPr>
      <w:r w:rsidRPr="00DF542C">
        <w:rPr>
          <w:rFonts w:ascii="Times New Roman" w:eastAsia="Calibri" w:hAnsi="Times New Roman" w:cs="Times New Roman"/>
          <w:lang w:val="uk-UA"/>
        </w:rPr>
        <w:t>Основними критеріями, які визначені банком для відбору аудиторської компанії є:</w:t>
      </w:r>
    </w:p>
    <w:p w14:paraId="4659E85E" w14:textId="77777777" w:rsidR="00DF542C" w:rsidRPr="00DF542C" w:rsidRDefault="00DF542C" w:rsidP="00DF542C">
      <w:pPr>
        <w:numPr>
          <w:ilvl w:val="0"/>
          <w:numId w:val="8"/>
        </w:numPr>
        <w:spacing w:after="160" w:line="259" w:lineRule="auto"/>
        <w:ind w:left="567" w:hanging="283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DF542C">
        <w:rPr>
          <w:rFonts w:ascii="Times New Roman" w:eastAsia="Calibri" w:hAnsi="Times New Roman" w:cs="Times New Roman"/>
          <w:lang w:val="uk-UA"/>
        </w:rPr>
        <w:t>Досвід роботи аудиторської компанії у сфері аудиту фінансової звітності банків на ринку України.</w:t>
      </w:r>
    </w:p>
    <w:p w14:paraId="02344614" w14:textId="77777777" w:rsidR="00DF542C" w:rsidRPr="00DF542C" w:rsidRDefault="00DF542C" w:rsidP="00DF542C">
      <w:pPr>
        <w:numPr>
          <w:ilvl w:val="0"/>
          <w:numId w:val="8"/>
        </w:numPr>
        <w:spacing w:after="160" w:line="259" w:lineRule="auto"/>
        <w:ind w:left="567" w:hanging="283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DF542C">
        <w:rPr>
          <w:rFonts w:ascii="Times New Roman" w:eastAsia="Calibri" w:hAnsi="Times New Roman" w:cs="Times New Roman"/>
          <w:lang w:val="uk-UA"/>
        </w:rPr>
        <w:t xml:space="preserve">Наявність кваліфікації у широкому спектрі аудиторських та консультаційних послуг. </w:t>
      </w:r>
    </w:p>
    <w:p w14:paraId="2A711E45" w14:textId="77777777" w:rsidR="00DF542C" w:rsidRPr="00DF542C" w:rsidRDefault="00DF542C" w:rsidP="00DF542C">
      <w:pPr>
        <w:numPr>
          <w:ilvl w:val="0"/>
          <w:numId w:val="8"/>
        </w:numPr>
        <w:spacing w:after="160" w:line="259" w:lineRule="auto"/>
        <w:ind w:left="567" w:hanging="283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DF542C">
        <w:rPr>
          <w:rFonts w:ascii="Times New Roman" w:eastAsia="Calibri" w:hAnsi="Times New Roman" w:cs="Times New Roman"/>
          <w:lang w:val="uk-UA"/>
        </w:rPr>
        <w:t>Професійний досвід аудиторів, наявність у аудиторів чинних сертифікатів професійних організацій, що підтверджують високий рівень знань з міжнародних стандартів фінансової звітності.</w:t>
      </w:r>
    </w:p>
    <w:p w14:paraId="50A30EF7" w14:textId="77777777" w:rsidR="00DF542C" w:rsidRPr="00DF542C" w:rsidRDefault="00DF542C" w:rsidP="00DF542C">
      <w:pPr>
        <w:numPr>
          <w:ilvl w:val="0"/>
          <w:numId w:val="8"/>
        </w:numPr>
        <w:spacing w:after="160" w:line="259" w:lineRule="auto"/>
        <w:ind w:left="567" w:hanging="283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DF542C">
        <w:rPr>
          <w:rFonts w:ascii="Times New Roman" w:eastAsia="Calibri" w:hAnsi="Times New Roman" w:cs="Times New Roman"/>
          <w:lang w:val="uk-UA"/>
        </w:rPr>
        <w:t xml:space="preserve">Бездоганна репутація компанії, відсутність фактів порушення законодавства України, Міжнародних стандартів аудита або професійної етики аудиторів. </w:t>
      </w:r>
    </w:p>
    <w:p w14:paraId="1A81F8AB" w14:textId="77777777" w:rsidR="00DF542C" w:rsidRPr="00DF542C" w:rsidRDefault="00DF542C" w:rsidP="00DF542C">
      <w:pPr>
        <w:numPr>
          <w:ilvl w:val="0"/>
          <w:numId w:val="8"/>
        </w:numPr>
        <w:spacing w:after="160" w:line="259" w:lineRule="auto"/>
        <w:ind w:left="567" w:hanging="283"/>
        <w:contextualSpacing/>
        <w:jc w:val="both"/>
        <w:rPr>
          <w:rFonts w:ascii="Times New Roman" w:eastAsia="Calibri" w:hAnsi="Times New Roman" w:cs="Times New Roman"/>
          <w:lang w:val="uk-UA"/>
        </w:rPr>
      </w:pPr>
      <w:proofErr w:type="spellStart"/>
      <w:r w:rsidRPr="00DF542C">
        <w:rPr>
          <w:rFonts w:ascii="Times New Roman" w:eastAsia="Calibri" w:hAnsi="Times New Roman" w:cs="Times New Roman"/>
          <w:lang w:val="ru-RU"/>
        </w:rPr>
        <w:t>Відсутність</w:t>
      </w:r>
      <w:proofErr w:type="spellEnd"/>
      <w:r w:rsidRPr="00DF542C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DF542C">
        <w:rPr>
          <w:rFonts w:ascii="Times New Roman" w:eastAsia="Calibri" w:hAnsi="Times New Roman" w:cs="Times New Roman"/>
          <w:lang w:val="ru-RU"/>
        </w:rPr>
        <w:t>конфлікту</w:t>
      </w:r>
      <w:proofErr w:type="spellEnd"/>
      <w:r w:rsidRPr="00DF542C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DF542C">
        <w:rPr>
          <w:rFonts w:ascii="Times New Roman" w:eastAsia="Calibri" w:hAnsi="Times New Roman" w:cs="Times New Roman"/>
          <w:lang w:val="ru-RU"/>
        </w:rPr>
        <w:t>інтересів</w:t>
      </w:r>
      <w:proofErr w:type="spellEnd"/>
      <w:r w:rsidRPr="00DF542C">
        <w:rPr>
          <w:rFonts w:ascii="Times New Roman" w:eastAsia="Calibri" w:hAnsi="Times New Roman" w:cs="Times New Roman"/>
          <w:lang w:val="ru-RU"/>
        </w:rPr>
        <w:t xml:space="preserve">, </w:t>
      </w:r>
      <w:proofErr w:type="spellStart"/>
      <w:r w:rsidRPr="00DF542C">
        <w:rPr>
          <w:rFonts w:ascii="Times New Roman" w:eastAsia="Calibri" w:hAnsi="Times New Roman" w:cs="Times New Roman"/>
          <w:lang w:val="ru-RU"/>
        </w:rPr>
        <w:t>який</w:t>
      </w:r>
      <w:proofErr w:type="spellEnd"/>
      <w:r w:rsidRPr="00DF542C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DF542C">
        <w:rPr>
          <w:rFonts w:ascii="Times New Roman" w:eastAsia="Calibri" w:hAnsi="Times New Roman" w:cs="Times New Roman"/>
          <w:lang w:val="ru-RU"/>
        </w:rPr>
        <w:t>може</w:t>
      </w:r>
      <w:proofErr w:type="spellEnd"/>
      <w:r w:rsidRPr="00DF542C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DF542C">
        <w:rPr>
          <w:rFonts w:ascii="Times New Roman" w:eastAsia="Calibri" w:hAnsi="Times New Roman" w:cs="Times New Roman"/>
          <w:lang w:val="ru-RU"/>
        </w:rPr>
        <w:t>негативним</w:t>
      </w:r>
      <w:proofErr w:type="spellEnd"/>
      <w:r w:rsidRPr="00DF542C">
        <w:rPr>
          <w:rFonts w:ascii="Times New Roman" w:eastAsia="Calibri" w:hAnsi="Times New Roman" w:cs="Times New Roman"/>
          <w:lang w:val="ru-RU"/>
        </w:rPr>
        <w:t xml:space="preserve"> чином </w:t>
      </w:r>
      <w:proofErr w:type="spellStart"/>
      <w:r w:rsidRPr="00DF542C">
        <w:rPr>
          <w:rFonts w:ascii="Times New Roman" w:eastAsia="Calibri" w:hAnsi="Times New Roman" w:cs="Times New Roman"/>
          <w:lang w:val="ru-RU"/>
        </w:rPr>
        <w:t>позначитися</w:t>
      </w:r>
      <w:proofErr w:type="spellEnd"/>
      <w:r w:rsidRPr="00DF542C">
        <w:rPr>
          <w:rFonts w:ascii="Times New Roman" w:eastAsia="Calibri" w:hAnsi="Times New Roman" w:cs="Times New Roman"/>
          <w:lang w:val="ru-RU"/>
        </w:rPr>
        <w:t xml:space="preserve"> на об’</w:t>
      </w:r>
      <w:proofErr w:type="spellStart"/>
      <w:r w:rsidRPr="00DF542C">
        <w:rPr>
          <w:rFonts w:ascii="Times New Roman" w:eastAsia="Calibri" w:hAnsi="Times New Roman" w:cs="Times New Roman"/>
          <w:lang w:val="uk-UA"/>
        </w:rPr>
        <w:t>єктивності</w:t>
      </w:r>
      <w:proofErr w:type="spellEnd"/>
      <w:r w:rsidRPr="00DF542C">
        <w:rPr>
          <w:rFonts w:ascii="Times New Roman" w:eastAsia="Calibri" w:hAnsi="Times New Roman" w:cs="Times New Roman"/>
          <w:lang w:val="uk-UA"/>
        </w:rPr>
        <w:t xml:space="preserve"> аудиторської компанії.</w:t>
      </w:r>
    </w:p>
    <w:p w14:paraId="072D70EC" w14:textId="77777777" w:rsidR="00DF542C" w:rsidRPr="00DF542C" w:rsidRDefault="00DF542C" w:rsidP="00DF542C">
      <w:pPr>
        <w:numPr>
          <w:ilvl w:val="0"/>
          <w:numId w:val="8"/>
        </w:numPr>
        <w:spacing w:after="160" w:line="259" w:lineRule="auto"/>
        <w:ind w:left="567" w:hanging="283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DF542C">
        <w:rPr>
          <w:rFonts w:ascii="Times New Roman" w:eastAsia="Calibri" w:hAnsi="Times New Roman" w:cs="Times New Roman"/>
          <w:lang w:val="uk-UA"/>
        </w:rPr>
        <w:t>Вартість аудиторських послуг.</w:t>
      </w:r>
    </w:p>
    <w:p w14:paraId="7551B512" w14:textId="77777777" w:rsidR="00DF542C" w:rsidRPr="00DF542C" w:rsidRDefault="00DF542C" w:rsidP="00DF542C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lang w:val="uk-UA"/>
        </w:rPr>
      </w:pPr>
    </w:p>
    <w:p w14:paraId="5A9C5B3D" w14:textId="77777777" w:rsidR="00DF542C" w:rsidRPr="00DF542C" w:rsidRDefault="00DF542C" w:rsidP="00B67BC7">
      <w:pPr>
        <w:spacing w:line="259" w:lineRule="auto"/>
        <w:jc w:val="both"/>
        <w:rPr>
          <w:rFonts w:ascii="Times New Roman" w:eastAsia="Calibri" w:hAnsi="Times New Roman" w:cs="Times New Roman"/>
          <w:lang w:val="uk-UA"/>
        </w:rPr>
      </w:pPr>
      <w:bookmarkStart w:id="1" w:name="_Hlk45808024"/>
      <w:r w:rsidRPr="00DF542C">
        <w:rPr>
          <w:rFonts w:ascii="Times New Roman" w:eastAsia="Calibri" w:hAnsi="Times New Roman" w:cs="Times New Roman"/>
          <w:lang w:val="uk-UA"/>
        </w:rPr>
        <w:t>Для участі у конкурсі прохання надати наступну інформацію</w:t>
      </w:r>
      <w:bookmarkEnd w:id="1"/>
      <w:r w:rsidRPr="00DF542C">
        <w:rPr>
          <w:rFonts w:ascii="Times New Roman" w:eastAsia="Calibri" w:hAnsi="Times New Roman" w:cs="Times New Roman"/>
          <w:lang w:val="uk-UA"/>
        </w:rPr>
        <w:t>:</w:t>
      </w:r>
    </w:p>
    <w:p w14:paraId="3B651BFC" w14:textId="77777777" w:rsidR="00DF542C" w:rsidRPr="00DF542C" w:rsidRDefault="00DF542C" w:rsidP="00B67BC7">
      <w:pPr>
        <w:numPr>
          <w:ilvl w:val="0"/>
          <w:numId w:val="9"/>
        </w:numPr>
        <w:spacing w:line="259" w:lineRule="auto"/>
        <w:ind w:left="567" w:hanging="283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DF542C">
        <w:rPr>
          <w:rFonts w:ascii="Times New Roman" w:eastAsia="Calibri" w:hAnsi="Times New Roman" w:cs="Times New Roman"/>
          <w:lang w:val="uk-UA"/>
        </w:rPr>
        <w:t>Інформацію про аудиторську компанію, що має включати відомості про:</w:t>
      </w:r>
    </w:p>
    <w:p w14:paraId="30EF70CF" w14:textId="77777777" w:rsidR="00DF542C" w:rsidRPr="00DF542C" w:rsidRDefault="00DF542C" w:rsidP="00DF542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bookmarkStart w:id="2" w:name="53"/>
      <w:r w:rsidRPr="00DF542C">
        <w:rPr>
          <w:rFonts w:ascii="Times New Roman" w:eastAsia="Calibri" w:hAnsi="Times New Roman" w:cs="Times New Roman"/>
          <w:color w:val="000000"/>
          <w:lang w:val="uk-UA"/>
        </w:rPr>
        <w:t xml:space="preserve">найменування аудиторської компанії та номер реєстрації в Реєстрі аудиторів та суб'єктів аудиторської діяльності  </w:t>
      </w:r>
    </w:p>
    <w:p w14:paraId="6CC77C01" w14:textId="77777777" w:rsidR="00DF542C" w:rsidRPr="00DF542C" w:rsidRDefault="00DF542C" w:rsidP="00DF542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bookmarkStart w:id="3" w:name="55"/>
      <w:bookmarkEnd w:id="2"/>
      <w:r w:rsidRPr="00DF542C">
        <w:rPr>
          <w:rFonts w:ascii="Times New Roman" w:eastAsia="Calibri" w:hAnsi="Times New Roman" w:cs="Times New Roman"/>
          <w:color w:val="000000"/>
          <w:lang w:val="uk-UA"/>
        </w:rPr>
        <w:t>досвід роботи аудиторської компанії, ключового партнера з аудиту, аудиторів, які безпосередньо залучатимуться для проведення аудиту фінансової звітності банку;</w:t>
      </w:r>
    </w:p>
    <w:bookmarkEnd w:id="3"/>
    <w:p w14:paraId="3BED2527" w14:textId="77777777" w:rsidR="00DF542C" w:rsidRPr="00DF542C" w:rsidRDefault="00DF542C" w:rsidP="00DF542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DF542C">
        <w:rPr>
          <w:rFonts w:ascii="Times New Roman" w:eastAsia="Calibri" w:hAnsi="Times New Roman" w:cs="Times New Roman"/>
          <w:color w:val="000000"/>
          <w:lang w:val="uk-UA"/>
        </w:rPr>
        <w:t>інформацію про кількість аудиторів, які мають сертифікат аудитора банків</w:t>
      </w:r>
    </w:p>
    <w:p w14:paraId="7559434A" w14:textId="77777777" w:rsidR="00DF542C" w:rsidRPr="00DF542C" w:rsidRDefault="00DF542C" w:rsidP="00DF542C">
      <w:pPr>
        <w:numPr>
          <w:ilvl w:val="0"/>
          <w:numId w:val="9"/>
        </w:numPr>
        <w:spacing w:after="160" w:line="259" w:lineRule="auto"/>
        <w:ind w:left="567" w:hanging="283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DF542C">
        <w:rPr>
          <w:rFonts w:ascii="Times New Roman" w:eastAsia="Calibri" w:hAnsi="Times New Roman" w:cs="Times New Roman"/>
          <w:lang w:val="uk-UA"/>
        </w:rPr>
        <w:t xml:space="preserve">Копію свідоцтва про включення аудиторської компанії до відповідного розділу </w:t>
      </w:r>
      <w:r w:rsidRPr="00DF542C">
        <w:rPr>
          <w:rFonts w:ascii="Times New Roman" w:eastAsia="Calibri" w:hAnsi="Times New Roman" w:cs="Times New Roman"/>
          <w:color w:val="000000"/>
          <w:lang w:val="uk-UA"/>
        </w:rPr>
        <w:t>Реєстру аудиторів та суб'єктів аудиторської діяльності</w:t>
      </w:r>
      <w:r w:rsidRPr="00DF542C">
        <w:rPr>
          <w:rFonts w:ascii="Times New Roman" w:eastAsia="Calibri" w:hAnsi="Times New Roman" w:cs="Times New Roman"/>
          <w:lang w:val="uk-UA"/>
        </w:rPr>
        <w:t>, які мають право проводити обов’язковий аудит фінансової звітності підприємств, що становлять суспільний інтерес.</w:t>
      </w:r>
    </w:p>
    <w:p w14:paraId="7C776C22" w14:textId="77777777" w:rsidR="00DF542C" w:rsidRPr="00DF542C" w:rsidRDefault="00DF542C" w:rsidP="00DF542C">
      <w:pPr>
        <w:numPr>
          <w:ilvl w:val="0"/>
          <w:numId w:val="9"/>
        </w:numPr>
        <w:spacing w:after="160" w:line="259" w:lineRule="auto"/>
        <w:ind w:left="567" w:hanging="283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DF542C">
        <w:rPr>
          <w:rFonts w:ascii="Times New Roman" w:eastAsia="Calibri" w:hAnsi="Times New Roman" w:cs="Times New Roman"/>
          <w:lang w:val="uk-UA"/>
        </w:rPr>
        <w:t>Документи, які підтверджують, що сума винагороди аудиторської компанії, отриманої за попередній річний звітний період від кожного з підприємств, що становлять суспільний інтерес і яким надавалися послуги з обов'язкового аудиту фінансової звітності протягом цього періоду, не перевищувала 15 відсотків загальної суми доходу від надання аудиторських послуг.</w:t>
      </w:r>
    </w:p>
    <w:p w14:paraId="0C7C571B" w14:textId="77777777" w:rsidR="00DF542C" w:rsidRPr="004742C3" w:rsidRDefault="00DF542C" w:rsidP="00DF542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DF542C">
        <w:rPr>
          <w:rFonts w:ascii="Times New Roman" w:eastAsia="Calibri" w:hAnsi="Times New Roman" w:cs="Times New Roman"/>
          <w:lang w:val="uk-UA"/>
        </w:rPr>
        <w:t>Документи, що підтверджують</w:t>
      </w:r>
      <w:r w:rsidRPr="00DF542C">
        <w:rPr>
          <w:rFonts w:ascii="Times New Roman" w:eastAsia="Calibri" w:hAnsi="Times New Roman" w:cs="Times New Roman"/>
          <w:color w:val="000000"/>
          <w:lang w:val="uk-UA"/>
        </w:rPr>
        <w:t xml:space="preserve"> відсутність (або наявність) в аудиторської компанії, її керівника та/або аудиторів, які працюють в аудиторській компанії (за основним місцем роботи або за сумісництвом), будь-яких стягнень, що застосовувалися протягом останніх трьох років органом, який регулює/регулював аудиторську діяльність.</w:t>
      </w:r>
    </w:p>
    <w:p w14:paraId="192658F0" w14:textId="77777777" w:rsidR="002A3423" w:rsidRPr="004742C3" w:rsidRDefault="002A3423" w:rsidP="002A3423">
      <w:pPr>
        <w:pStyle w:val="a7"/>
        <w:numPr>
          <w:ilvl w:val="0"/>
          <w:numId w:val="9"/>
        </w:numPr>
        <w:ind w:left="567" w:hanging="283"/>
        <w:jc w:val="both"/>
        <w:rPr>
          <w:rFonts w:ascii="Times New Roman" w:hAnsi="Times New Roman"/>
          <w:lang w:val="uk-UA"/>
        </w:rPr>
      </w:pPr>
      <w:bookmarkStart w:id="4" w:name="_Hlk45808116"/>
      <w:r w:rsidRPr="004742C3">
        <w:rPr>
          <w:rFonts w:ascii="Times New Roman" w:hAnsi="Times New Roman"/>
          <w:lang w:val="uk-UA"/>
        </w:rPr>
        <w:t xml:space="preserve">Комерційну пропозицію щодо надання послуг </w:t>
      </w:r>
      <w:bookmarkEnd w:id="4"/>
      <w:r w:rsidRPr="004742C3">
        <w:rPr>
          <w:rFonts w:ascii="Times New Roman" w:hAnsi="Times New Roman"/>
          <w:lang w:val="uk-UA"/>
        </w:rPr>
        <w:t xml:space="preserve">з </w:t>
      </w:r>
      <w:proofErr w:type="spellStart"/>
      <w:r w:rsidRPr="004742C3">
        <w:rPr>
          <w:rFonts w:ascii="Times New Roman" w:hAnsi="Times New Roman"/>
          <w:lang w:val="uk-UA"/>
        </w:rPr>
        <w:t>обов</w:t>
      </w:r>
      <w:proofErr w:type="spellEnd"/>
      <w:r w:rsidRPr="004742C3">
        <w:rPr>
          <w:rFonts w:ascii="Times New Roman" w:hAnsi="Times New Roman"/>
          <w:lang w:val="ru-RU"/>
        </w:rPr>
        <w:t>’</w:t>
      </w:r>
      <w:proofErr w:type="spellStart"/>
      <w:r w:rsidRPr="004742C3">
        <w:rPr>
          <w:rFonts w:ascii="Times New Roman" w:hAnsi="Times New Roman"/>
          <w:lang w:val="uk-UA"/>
        </w:rPr>
        <w:t>язкового</w:t>
      </w:r>
      <w:proofErr w:type="spellEnd"/>
      <w:r w:rsidRPr="004742C3">
        <w:rPr>
          <w:rFonts w:ascii="Times New Roman" w:hAnsi="Times New Roman"/>
          <w:lang w:val="uk-UA"/>
        </w:rPr>
        <w:t xml:space="preserve"> аудиту фінансової звітності, яка включає: </w:t>
      </w:r>
    </w:p>
    <w:p w14:paraId="6F2EB684" w14:textId="77777777" w:rsidR="002A3423" w:rsidRPr="004742C3" w:rsidRDefault="002A3423" w:rsidP="002A3423">
      <w:pPr>
        <w:pStyle w:val="a7"/>
        <w:numPr>
          <w:ilvl w:val="1"/>
          <w:numId w:val="9"/>
        </w:numPr>
        <w:ind w:left="1134" w:hanging="283"/>
        <w:jc w:val="both"/>
        <w:rPr>
          <w:rFonts w:ascii="Times New Roman" w:hAnsi="Times New Roman"/>
          <w:lang w:val="uk-UA"/>
        </w:rPr>
      </w:pPr>
      <w:r w:rsidRPr="004742C3">
        <w:rPr>
          <w:rFonts w:ascii="Times New Roman" w:hAnsi="Times New Roman"/>
          <w:lang w:val="uk-UA"/>
        </w:rPr>
        <w:t>Розрахунок вартості послуг, визначений завданням;</w:t>
      </w:r>
    </w:p>
    <w:p w14:paraId="6E1CE328" w14:textId="77777777" w:rsidR="002A3423" w:rsidRPr="004742C3" w:rsidRDefault="002A3423" w:rsidP="002A3423">
      <w:pPr>
        <w:pStyle w:val="a7"/>
        <w:numPr>
          <w:ilvl w:val="1"/>
          <w:numId w:val="9"/>
        </w:numPr>
        <w:ind w:left="1134" w:hanging="283"/>
        <w:jc w:val="both"/>
        <w:rPr>
          <w:rFonts w:ascii="Times New Roman" w:hAnsi="Times New Roman"/>
          <w:lang w:val="uk-UA"/>
        </w:rPr>
      </w:pPr>
      <w:r w:rsidRPr="004742C3">
        <w:rPr>
          <w:rFonts w:ascii="Times New Roman" w:hAnsi="Times New Roman"/>
          <w:lang w:val="uk-UA"/>
        </w:rPr>
        <w:t>Кількісний та кваліфікаційний склад команди аудиторів, професійний досвід членів аудиторської команди;</w:t>
      </w:r>
    </w:p>
    <w:p w14:paraId="65436373" w14:textId="77777777" w:rsidR="002A3423" w:rsidRPr="004742C3" w:rsidRDefault="002A3423" w:rsidP="002A3423">
      <w:pPr>
        <w:pStyle w:val="a7"/>
        <w:numPr>
          <w:ilvl w:val="1"/>
          <w:numId w:val="9"/>
        </w:numPr>
        <w:ind w:left="1134" w:hanging="283"/>
        <w:jc w:val="both"/>
        <w:rPr>
          <w:rFonts w:ascii="Times New Roman" w:hAnsi="Times New Roman"/>
          <w:lang w:val="uk-UA"/>
        </w:rPr>
      </w:pPr>
      <w:r w:rsidRPr="004742C3">
        <w:rPr>
          <w:rFonts w:ascii="Times New Roman" w:hAnsi="Times New Roman"/>
          <w:lang w:val="uk-UA"/>
        </w:rPr>
        <w:t>Терміни проведення аудиту (орієнтовний графік проведення аудиту).</w:t>
      </w:r>
    </w:p>
    <w:p w14:paraId="5E685FFB" w14:textId="063100BB" w:rsidR="002B7CFD" w:rsidRPr="002B7CFD" w:rsidRDefault="002B7CFD" w:rsidP="002B7CFD">
      <w:pPr>
        <w:spacing w:after="160" w:line="259" w:lineRule="auto"/>
        <w:jc w:val="both"/>
        <w:rPr>
          <w:rFonts w:ascii="Times New Roman" w:eastAsia="Calibri" w:hAnsi="Times New Roman" w:cs="Times New Roman"/>
          <w:lang w:val="uk-UA"/>
        </w:rPr>
      </w:pPr>
      <w:bookmarkStart w:id="5" w:name="_Hlk45808354"/>
      <w:r w:rsidRPr="002B7CFD">
        <w:rPr>
          <w:rFonts w:ascii="Times New Roman" w:eastAsia="Calibri" w:hAnsi="Times New Roman" w:cs="Times New Roman"/>
          <w:lang w:val="uk-UA"/>
        </w:rPr>
        <w:t>Комерційну пропозицію та іншу запитувану інформацію прохання надсилати до «31» серпня 2020 року на e-</w:t>
      </w:r>
      <w:proofErr w:type="spellStart"/>
      <w:r w:rsidRPr="002B7CFD">
        <w:rPr>
          <w:rFonts w:ascii="Times New Roman" w:eastAsia="Calibri" w:hAnsi="Times New Roman" w:cs="Times New Roman"/>
          <w:lang w:val="uk-UA"/>
        </w:rPr>
        <w:t>mail</w:t>
      </w:r>
      <w:proofErr w:type="spellEnd"/>
      <w:r w:rsidRPr="002B7CFD">
        <w:rPr>
          <w:rFonts w:ascii="Times New Roman" w:eastAsia="Calibri" w:hAnsi="Times New Roman" w:cs="Times New Roman"/>
          <w:lang w:val="uk-UA"/>
        </w:rPr>
        <w:t xml:space="preserve">: </w:t>
      </w:r>
      <w:hyperlink r:id="rId5" w:history="1">
        <w:r w:rsidRPr="002B7CFD">
          <w:rPr>
            <w:rFonts w:ascii="Times New Roman" w:eastAsia="Calibri" w:hAnsi="Times New Roman" w:cs="Times New Roman"/>
            <w:color w:val="0563C1"/>
            <w:u w:val="single"/>
            <w:lang w:val="uk-UA"/>
          </w:rPr>
          <w:t>SIN@tc-bank.com</w:t>
        </w:r>
      </w:hyperlink>
      <w:r w:rsidRPr="002B7CFD">
        <w:rPr>
          <w:rFonts w:ascii="Times New Roman" w:eastAsia="Calibri" w:hAnsi="Times New Roman" w:cs="Times New Roman"/>
          <w:lang w:val="uk-UA"/>
        </w:rPr>
        <w:t xml:space="preserve">, або поштову адресу: м.Київ-01103, </w:t>
      </w:r>
      <w:proofErr w:type="spellStart"/>
      <w:r w:rsidRPr="002B7CFD">
        <w:rPr>
          <w:rFonts w:ascii="Times New Roman" w:eastAsia="Calibri" w:hAnsi="Times New Roman" w:cs="Times New Roman"/>
          <w:lang w:val="uk-UA"/>
        </w:rPr>
        <w:t>вул.Професора</w:t>
      </w:r>
      <w:proofErr w:type="spellEnd"/>
      <w:r w:rsidRPr="002B7CFD">
        <w:rPr>
          <w:rFonts w:ascii="Times New Roman" w:eastAsia="Calibri" w:hAnsi="Times New Roman" w:cs="Times New Roman"/>
          <w:lang w:val="uk-UA"/>
        </w:rPr>
        <w:t xml:space="preserve"> Підвисоцького,7. </w:t>
      </w:r>
    </w:p>
    <w:p w14:paraId="76285922" w14:textId="77777777" w:rsidR="004742C3" w:rsidRPr="004742C3" w:rsidRDefault="004742C3" w:rsidP="004742C3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4742C3">
        <w:rPr>
          <w:rFonts w:ascii="Times New Roman" w:hAnsi="Times New Roman" w:cs="Times New Roman"/>
          <w:color w:val="000000"/>
          <w:lang w:val="uk-UA"/>
        </w:rPr>
        <w:t>Про результати конкурсу повідомимо всіх учасників, що приймали участь, електронною поштою.</w:t>
      </w:r>
    </w:p>
    <w:p w14:paraId="16099960" w14:textId="77777777" w:rsidR="002A3423" w:rsidRPr="004742C3" w:rsidRDefault="002A3423" w:rsidP="002A3423">
      <w:pPr>
        <w:jc w:val="both"/>
        <w:rPr>
          <w:rFonts w:ascii="Times New Roman" w:hAnsi="Times New Roman" w:cs="Times New Roman"/>
          <w:lang w:val="uk-UA"/>
        </w:rPr>
      </w:pPr>
      <w:r w:rsidRPr="004742C3">
        <w:rPr>
          <w:rFonts w:ascii="Times New Roman" w:hAnsi="Times New Roman" w:cs="Times New Roman"/>
          <w:lang w:val="uk-UA"/>
        </w:rPr>
        <w:t xml:space="preserve">З повагою, </w:t>
      </w:r>
    </w:p>
    <w:p w14:paraId="21A1E99F" w14:textId="4A8BFE54" w:rsidR="00FA2C2E" w:rsidRPr="006F5C8C" w:rsidRDefault="00522B6C" w:rsidP="00B67BC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42C3">
        <w:rPr>
          <w:rFonts w:ascii="Times New Roman" w:hAnsi="Times New Roman" w:cs="Times New Roman"/>
          <w:lang w:val="uk-UA"/>
        </w:rPr>
        <w:t>АТ «БАНК ТРАСТ-КАПІТАЛ»</w:t>
      </w:r>
      <w:bookmarkEnd w:id="5"/>
    </w:p>
    <w:sectPr w:rsidR="00FA2C2E" w:rsidRPr="006F5C8C" w:rsidSect="00B67BC7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770"/>
    <w:multiLevelType w:val="multilevel"/>
    <w:tmpl w:val="F6B4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A5B91"/>
    <w:multiLevelType w:val="hybridMultilevel"/>
    <w:tmpl w:val="3BE04EE0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A683043"/>
    <w:multiLevelType w:val="hybridMultilevel"/>
    <w:tmpl w:val="D034170A"/>
    <w:lvl w:ilvl="0" w:tplc="2D08F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3C21C1"/>
    <w:multiLevelType w:val="multilevel"/>
    <w:tmpl w:val="4152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75FCD"/>
    <w:multiLevelType w:val="multilevel"/>
    <w:tmpl w:val="E71E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726EA1"/>
    <w:multiLevelType w:val="multilevel"/>
    <w:tmpl w:val="DB54AB9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ADE0381"/>
    <w:multiLevelType w:val="multilevel"/>
    <w:tmpl w:val="3782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AC05B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1257A4A"/>
    <w:multiLevelType w:val="hybridMultilevel"/>
    <w:tmpl w:val="327C1B5E"/>
    <w:lvl w:ilvl="0" w:tplc="A1F82E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D8768C0"/>
    <w:multiLevelType w:val="multilevel"/>
    <w:tmpl w:val="BD9A432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4CA"/>
    <w:rsid w:val="000077CB"/>
    <w:rsid w:val="00007C29"/>
    <w:rsid w:val="001A09DB"/>
    <w:rsid w:val="002A3423"/>
    <w:rsid w:val="002B7CFD"/>
    <w:rsid w:val="002F2AFA"/>
    <w:rsid w:val="00384C1A"/>
    <w:rsid w:val="004742C3"/>
    <w:rsid w:val="00522B6C"/>
    <w:rsid w:val="00540559"/>
    <w:rsid w:val="005B2A77"/>
    <w:rsid w:val="006F5C8C"/>
    <w:rsid w:val="007816A3"/>
    <w:rsid w:val="00847D5B"/>
    <w:rsid w:val="009B4E44"/>
    <w:rsid w:val="00B67BC7"/>
    <w:rsid w:val="00BB3E13"/>
    <w:rsid w:val="00C130AA"/>
    <w:rsid w:val="00C9454C"/>
    <w:rsid w:val="00D53C6D"/>
    <w:rsid w:val="00DB2AE1"/>
    <w:rsid w:val="00DE4E37"/>
    <w:rsid w:val="00DF542C"/>
    <w:rsid w:val="00E574CA"/>
    <w:rsid w:val="00E9173D"/>
    <w:rsid w:val="00F576E4"/>
    <w:rsid w:val="00FA2C2E"/>
    <w:rsid w:val="00F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F827"/>
  <w15:chartTrackingRefBased/>
  <w15:docId w15:val="{C529CA5F-0C5D-4EC8-B04A-9D710B72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4C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4CA"/>
    <w:rPr>
      <w:color w:val="0563C1"/>
      <w:u w:val="single"/>
    </w:rPr>
  </w:style>
  <w:style w:type="character" w:styleId="a4">
    <w:name w:val="Strong"/>
    <w:basedOn w:val="a0"/>
    <w:uiPriority w:val="22"/>
    <w:qFormat/>
    <w:rsid w:val="00F576E4"/>
    <w:rPr>
      <w:b/>
      <w:bCs/>
    </w:rPr>
  </w:style>
  <w:style w:type="character" w:customStyle="1" w:styleId="caps">
    <w:name w:val="caps"/>
    <w:basedOn w:val="a0"/>
    <w:rsid w:val="00F576E4"/>
  </w:style>
  <w:style w:type="paragraph" w:styleId="a5">
    <w:name w:val="Balloon Text"/>
    <w:basedOn w:val="a"/>
    <w:link w:val="a6"/>
    <w:uiPriority w:val="99"/>
    <w:semiHidden/>
    <w:unhideWhenUsed/>
    <w:rsid w:val="006F5C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5C8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A3423"/>
    <w:pPr>
      <w:spacing w:after="160" w:line="259" w:lineRule="auto"/>
      <w:ind w:left="720"/>
      <w:contextualSpacing/>
    </w:pPr>
    <w:rPr>
      <w:rFonts w:eastAsia="Calibri" w:cs="Times New Roman"/>
    </w:rPr>
  </w:style>
  <w:style w:type="character" w:styleId="a8">
    <w:name w:val="Unresolved Mention"/>
    <w:basedOn w:val="a0"/>
    <w:uiPriority w:val="99"/>
    <w:semiHidden/>
    <w:unhideWhenUsed/>
    <w:rsid w:val="00BB3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N@tc-ban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2406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Радкевич Ірина Василівна</dc:creator>
  <cp:keywords/>
  <dc:description/>
  <cp:lastModifiedBy>Инна Н. Сокур</cp:lastModifiedBy>
  <cp:revision>2</cp:revision>
  <dcterms:created xsi:type="dcterms:W3CDTF">2020-07-16T13:27:00Z</dcterms:created>
  <dcterms:modified xsi:type="dcterms:W3CDTF">2020-07-16T13:27:00Z</dcterms:modified>
</cp:coreProperties>
</file>